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778" w:rsidP="00295883" w:rsidRDefault="00DF2778">
      <w:pPr>
        <w:ind w:right="46"/>
      </w:pPr>
    </w:p>
    <w:p w:rsidR="00A47CA1" w:rsidP="00742F49" w:rsidRDefault="00A47CA1">
      <w:pPr>
        <w:sectPr w:rsidR="00A47CA1" w:rsidSect="00FF4A35">
          <w:headerReference w:type="even" r:id="rId9"/>
          <w:headerReference w:type="default" r:id="rId10"/>
          <w:footerReference w:type="even" r:id="rId11"/>
          <w:footerReference w:type="default" r:id="rId12"/>
          <w:type w:val="continuous"/>
          <w:pgSz w:w="11900" w:h="16840" w:code="9"/>
          <w:pgMar w:top="1440" w:right="1440" w:bottom="1843" w:left="1440" w:header="0" w:footer="1134" w:gutter="0"/>
          <w:cols w:space="709" w:num="2"/>
          <w:docGrid w:linePitch="360"/>
        </w:sectPr>
      </w:pPr>
    </w:p>
    <w:p w:rsidRPr="00742F49" w:rsidR="00742F49" w:rsidP="00742F49" w:rsidRDefault="00742F49"/>
    <w:p w:rsidR="00FF4A35" w:rsidP="00C92A3D" w:rsidRDefault="00FF4A35">
      <w:pPr>
        <w:rPr>
          <w:rFonts w:ascii="Arial" w:hAnsi="Arial" w:cs="Arial"/>
          <w:b/>
          <w:color w:val="1F3362"/>
          <w:sz w:val="22"/>
          <w:szCs w:val="22"/>
        </w:rPr>
      </w:pPr>
    </w:p>
    <w:p w:rsidR="00FF4A35" w:rsidP="00F6709F" w:rsidRDefault="00FF4A35">
      <w:pPr>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FF4A35" w:rsidP="00FF4A35" w:rsidRDefault="00FF4A35">
      <w:pPr>
        <w:rPr>
          <w:rFonts w:ascii="Arial" w:hAnsi="Arial" w:cs="Arial"/>
          <w:color w:val="1F3362"/>
          <w:sz w:val="22"/>
          <w:szCs w:val="22"/>
        </w:rPr>
      </w:pPr>
    </w:p>
    <w:p w:rsidR="00FF4A35" w:rsidP="00FF4A35" w:rsidRDefault="00FF4A35">
      <w:pPr>
        <w:rPr>
          <w:rFonts w:ascii="Arial" w:hAnsi="Arial" w:cs="Arial"/>
          <w:color w:val="1F3362"/>
          <w:sz w:val="22"/>
          <w:szCs w:val="22"/>
        </w:rPr>
      </w:pPr>
    </w:p>
    <w:p w:rsidRPr="00B151D0" w:rsidR="00F6709F" w:rsidP="00F6709F" w:rsidRDefault="00F6709F">
      <w:pPr>
        <w:rPr>
          <w:rFonts w:ascii="Arial" w:hAnsi="Arial" w:cs="Arial"/>
          <w:color w:val="1F3362"/>
          <w:sz w:val="22"/>
          <w:szCs w:val="22"/>
        </w:rPr>
      </w:pPr>
      <w:r w:rsidRPr="00B151D0">
        <w:rPr>
          <w:rFonts w:ascii="Arial" w:hAnsi="Arial" w:cs="Arial"/>
          <w:color w:val="1F3362"/>
          <w:sz w:val="22"/>
          <w:szCs w:val="22"/>
        </w:rPr>
        <w:t>Recipient Name</w:t>
      </w:r>
    </w:p>
    <w:p w:rsidRPr="00B151D0" w:rsidR="00F6709F" w:rsidP="00F6709F" w:rsidRDefault="00F6709F">
      <w:pPr>
        <w:rPr>
          <w:rFonts w:ascii="Arial" w:hAnsi="Arial" w:cs="Arial"/>
          <w:color w:val="1F3362"/>
          <w:sz w:val="22"/>
          <w:szCs w:val="22"/>
        </w:rPr>
      </w:pPr>
      <w:r w:rsidRPr="00B151D0">
        <w:rPr>
          <w:rFonts w:ascii="Arial" w:hAnsi="Arial" w:cs="Arial"/>
          <w:color w:val="1F3362"/>
          <w:sz w:val="22"/>
          <w:szCs w:val="22"/>
        </w:rPr>
        <w:t>Suite 1</w:t>
      </w:r>
    </w:p>
    <w:p w:rsidRPr="00B151D0" w:rsidR="00F6709F" w:rsidP="00F6709F" w:rsidRDefault="00F6709F">
      <w:pPr>
        <w:ind w:left="-284" w:firstLine="284"/>
        <w:rPr>
          <w:rFonts w:ascii="Arial" w:hAnsi="Arial" w:cs="Arial"/>
          <w:color w:val="1F3362"/>
          <w:sz w:val="22"/>
          <w:szCs w:val="22"/>
        </w:rPr>
      </w:pPr>
      <w:r w:rsidRPr="00B151D0">
        <w:rPr>
          <w:rFonts w:ascii="Arial" w:hAnsi="Arial" w:cs="Arial"/>
          <w:color w:val="1F3362"/>
          <w:sz w:val="22"/>
          <w:szCs w:val="22"/>
        </w:rPr>
        <w:t>Any Road</w:t>
      </w:r>
    </w:p>
    <w:p w:rsidRPr="00B151D0" w:rsidR="00F6709F" w:rsidP="00F6709F" w:rsidRDefault="00F6709F">
      <w:pPr>
        <w:ind w:left="-284" w:firstLine="284"/>
        <w:rPr>
          <w:rFonts w:ascii="Arial" w:hAnsi="Arial" w:cs="Arial"/>
          <w:color w:val="1F3362"/>
          <w:sz w:val="22"/>
          <w:szCs w:val="22"/>
        </w:rPr>
      </w:pPr>
      <w:r w:rsidRPr="00B151D0">
        <w:rPr>
          <w:rFonts w:ascii="Arial" w:hAnsi="Arial" w:cs="Arial"/>
          <w:color w:val="1F3362"/>
          <w:sz w:val="22"/>
          <w:szCs w:val="22"/>
        </w:rPr>
        <w:t>Any Town</w:t>
      </w:r>
    </w:p>
    <w:p w:rsidR="00FF4A35" w:rsidP="00F6709F" w:rsidRDefault="00F6709F">
      <w:pPr>
        <w:ind w:left="-284" w:firstLine="284"/>
        <w:rPr>
          <w:rFonts w:ascii="Arial" w:hAnsi="Arial" w:cs="Arial"/>
          <w:color w:val="1F3362"/>
          <w:sz w:val="22"/>
          <w:szCs w:val="22"/>
        </w:rPr>
      </w:pPr>
      <w:r w:rsidRPr="00B151D0">
        <w:rPr>
          <w:rFonts w:ascii="Arial" w:hAnsi="Arial" w:cs="Arial"/>
          <w:color w:val="1F3362"/>
          <w:sz w:val="22"/>
          <w:szCs w:val="22"/>
        </w:rPr>
        <w:t>AB1 2CD</w:t>
      </w:r>
    </w:p>
    <w:p w:rsidR="00FF4A35" w:rsidP="00F6709F" w:rsidRDefault="00F6709F">
      <w:pPr>
        <w:rPr>
          <w:rFonts w:ascii="Arial" w:hAnsi="Arial" w:cs="Arial"/>
          <w:b/>
          <w:color w:val="1F3362"/>
          <w:sz w:val="22"/>
          <w:szCs w:val="22"/>
        </w:rPr>
      </w:pPr>
      <w:r>
        <w:rPr>
          <w:rFonts w:ascii="Arial" w:hAnsi="Arial" w:cs="Arial"/>
          <w:b/>
          <w:color w:val="1F3362"/>
          <w:sz w:val="22"/>
          <w:szCs w:val="22"/>
        </w:rPr>
        <w:br/>
      </w:r>
      <w:r>
        <w:rPr>
          <w:rFonts w:ascii="Arial" w:hAnsi="Arial" w:cs="Arial"/>
          <w:b/>
          <w:color w:val="1F3362"/>
          <w:sz w:val="22"/>
          <w:szCs w:val="22"/>
        </w:rPr>
        <w:br/>
      </w:r>
    </w:p>
    <w:p w:rsidR="00FF4A35" w:rsidP="00FF4A35" w:rsidRDefault="00FF4A35">
      <w:pPr>
        <w:jc w:val="right"/>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FF4A35" w:rsidP="00FF4A35" w:rsidRDefault="00A47CA1">
      <w:pPr>
        <w:jc w:val="right"/>
        <w:rPr>
          <w:rFonts w:ascii="Arial" w:hAnsi="Arial" w:cs="Arial"/>
          <w:b/>
          <w:color w:val="1F3362"/>
          <w:sz w:val="22"/>
          <w:szCs w:val="22"/>
        </w:rPr>
      </w:pPr>
      <w:r>
        <w:rPr>
          <w:rFonts w:ascii="Arial" w:hAnsi="Arial" w:cs="Arial"/>
          <w:b/>
          <w:noProof/>
          <w:color w:val="1F3362"/>
          <w:sz w:val="22"/>
          <w:szCs w:val="22"/>
          <w:lang w:val="en-GB" w:eastAsia="en-GB"/>
        </w:rPr>
        <w:drawing>
          <wp:anchor distT="0" distB="0" distL="114300" distR="114300" simplePos="0" relativeHeight="251663360" behindDoc="1" locked="0" layoutInCell="1" allowOverlap="1" wp14:editId="2BF195A8" wp14:anchorId="0EC80EEF">
            <wp:simplePos x="0" y="0"/>
            <wp:positionH relativeFrom="column">
              <wp:posOffset>-190500</wp:posOffset>
            </wp:positionH>
            <wp:positionV relativeFrom="paragraph">
              <wp:posOffset>-3084195</wp:posOffset>
            </wp:positionV>
            <wp:extent cx="3025140" cy="714375"/>
            <wp:effectExtent l="0" t="0" r="0" b="0"/>
            <wp:wrapThrough wrapText="bothSides">
              <wp:wrapPolygon edited="0">
                <wp:start x="1224" y="5184"/>
                <wp:lineTo x="1224" y="16704"/>
                <wp:lineTo x="20131" y="16704"/>
                <wp:lineTo x="20267" y="12096"/>
                <wp:lineTo x="18363" y="6336"/>
                <wp:lineTo x="17003" y="5184"/>
                <wp:lineTo x="1224" y="518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 Institute for Health Research_logo_outlined_RGB_COL.png"/>
                    <pic:cNvPicPr/>
                  </pic:nvPicPr>
                  <pic:blipFill>
                    <a:blip r:embed="rId13">
                      <a:extLst>
                        <a:ext uri="{28A0092B-C50C-407E-A947-70E740481C1C}">
                          <a14:useLocalDpi xmlns:a14="http://schemas.microsoft.com/office/drawing/2010/main" val="0"/>
                        </a:ext>
                      </a:extLst>
                    </a:blip>
                    <a:stretch>
                      <a:fillRect/>
                    </a:stretch>
                  </pic:blipFill>
                  <pic:spPr>
                    <a:xfrm>
                      <a:off x="0" y="0"/>
                      <a:ext cx="3025140" cy="714375"/>
                    </a:xfrm>
                    <a:prstGeom prst="rect">
                      <a:avLst/>
                    </a:prstGeom>
                  </pic:spPr>
                </pic:pic>
              </a:graphicData>
            </a:graphic>
            <wp14:sizeRelH relativeFrom="page">
              <wp14:pctWidth>0</wp14:pctWidth>
            </wp14:sizeRelH>
            <wp14:sizeRelV relativeFrom="page">
              <wp14:pctHeight>0</wp14:pctHeight>
            </wp14:sizeRelV>
          </wp:anchor>
        </w:drawing>
      </w:r>
      <w:r w:rsidR="00A81FA4">
        <w:rPr>
          <w:rFonts w:ascii="Arial" w:hAnsi="Arial" w:cs="Arial"/>
          <w:b/>
          <w:color w:val="1F3362"/>
          <w:sz w:val="22"/>
          <w:szCs w:val="22"/>
        </w:rPr>
        <w:br/>
      </w:r>
    </w:p>
    <w:p w:rsidR="00FF4A35" w:rsidP="00FF4A35" w:rsidRDefault="00FF4A35">
      <w:pPr>
        <w:jc w:val="right"/>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DD3372" w:rsidP="00A47CA1" w:rsidRDefault="00A47CA1">
      <w:pPr>
        <w:rPr>
          <w:rFonts w:ascii="Arial" w:hAnsi="Arial" w:cs="Arial"/>
          <w:b/>
          <w:color w:val="1F3362"/>
          <w:sz w:val="22"/>
          <w:szCs w:val="22"/>
        </w:rPr>
      </w:pPr>
      <w:r>
        <w:rPr>
          <w:rFonts w:ascii="Arial" w:hAnsi="Arial" w:cs="Arial"/>
          <w:b/>
          <w:color w:val="1F3362"/>
          <w:sz w:val="22"/>
          <w:szCs w:val="22"/>
        </w:rPr>
        <w:t xml:space="preserve">     </w:t>
      </w:r>
      <w:r w:rsidR="00F6709F">
        <w:rPr>
          <w:rFonts w:ascii="Arial" w:hAnsi="Arial" w:cs="Arial"/>
          <w:b/>
          <w:color w:val="1F3362"/>
          <w:sz w:val="22"/>
          <w:szCs w:val="22"/>
        </w:rPr>
        <w:t xml:space="preserve">SOUTHAMPTON </w:t>
      </w:r>
      <w:r w:rsidR="002805BC">
        <w:rPr>
          <w:rFonts w:ascii="Arial" w:hAnsi="Arial" w:cs="Arial"/>
          <w:b/>
          <w:color w:val="1F3362"/>
          <w:sz w:val="22"/>
          <w:szCs w:val="22"/>
        </w:rPr>
        <w:t>BIOMEDICAL</w:t>
      </w:r>
      <w:r w:rsidR="00DD3372">
        <w:rPr>
          <w:rFonts w:ascii="Arial" w:hAnsi="Arial" w:cs="Arial"/>
          <w:b/>
          <w:color w:val="1F3362"/>
          <w:sz w:val="22"/>
          <w:szCs w:val="22"/>
        </w:rPr>
        <w:t xml:space="preserve">RESEARCH  </w:t>
      </w:r>
      <w:r w:rsidR="002805BC">
        <w:rPr>
          <w:rFonts w:ascii="Arial" w:hAnsi="Arial" w:cs="Arial"/>
          <w:b/>
          <w:color w:val="1F3362"/>
          <w:sz w:val="22"/>
          <w:szCs w:val="22"/>
        </w:rPr>
        <w:t>CENTRE</w:t>
      </w:r>
      <w:r w:rsidR="00DD3372">
        <w:rPr>
          <w:rFonts w:ascii="Arial" w:hAnsi="Arial" w:cs="Arial"/>
          <w:b/>
          <w:color w:val="1F3362"/>
          <w:sz w:val="22"/>
          <w:szCs w:val="22"/>
        </w:rPr>
        <w:t xml:space="preserve"> </w:t>
      </w:r>
      <w:r>
        <w:rPr>
          <w:rFonts w:ascii="Arial" w:hAnsi="Arial" w:cs="Arial"/>
          <w:b/>
          <w:color w:val="1F3362"/>
          <w:sz w:val="22"/>
          <w:szCs w:val="22"/>
        </w:rPr>
        <w:br/>
      </w:r>
      <w:r w:rsidR="000617DA">
        <w:rPr>
          <w:rFonts w:ascii="Arial" w:hAnsi="Arial" w:cs="Arial"/>
          <w:b/>
          <w:color w:val="1F3362"/>
          <w:sz w:val="22"/>
          <w:szCs w:val="22"/>
        </w:rPr>
        <w:t xml:space="preserve">          </w:t>
      </w:r>
      <w:r>
        <w:rPr>
          <w:rFonts w:ascii="Arial" w:hAnsi="Arial" w:cs="Arial"/>
          <w:b/>
          <w:color w:val="1F3362"/>
          <w:sz w:val="22"/>
          <w:szCs w:val="22"/>
        </w:rPr>
        <w:t xml:space="preserve">SOUTHAMPTON </w:t>
      </w:r>
      <w:r w:rsidR="000617DA">
        <w:rPr>
          <w:rFonts w:ascii="Arial" w:hAnsi="Arial" w:cs="Arial"/>
          <w:b/>
          <w:color w:val="1F3362"/>
          <w:sz w:val="22"/>
          <w:szCs w:val="22"/>
        </w:rPr>
        <w:t xml:space="preserve">CLINICAL </w:t>
      </w:r>
      <w:r>
        <w:rPr>
          <w:rFonts w:ascii="Arial" w:hAnsi="Arial" w:cs="Arial"/>
          <w:b/>
          <w:color w:val="1F3362"/>
          <w:sz w:val="22"/>
          <w:szCs w:val="22"/>
        </w:rPr>
        <w:t>RESEARCH FACILITY</w:t>
      </w:r>
    </w:p>
    <w:p w:rsidRPr="00DD3372" w:rsidR="00DD3372" w:rsidP="00DD3372" w:rsidRDefault="00DD3372">
      <w:pPr>
        <w:jc w:val="right"/>
        <w:rPr>
          <w:rFonts w:ascii="Arial" w:hAnsi="Arial" w:cs="Arial"/>
          <w:color w:val="1F3362"/>
          <w:sz w:val="22"/>
          <w:szCs w:val="22"/>
        </w:rPr>
      </w:pPr>
      <w:r w:rsidRPr="00DD3372">
        <w:rPr>
          <w:rFonts w:ascii="Arial" w:hAnsi="Arial" w:cs="Arial"/>
          <w:color w:val="1F3362"/>
          <w:sz w:val="22"/>
          <w:szCs w:val="22"/>
        </w:rPr>
        <w:t xml:space="preserve">University Hospital Southampton </w:t>
      </w:r>
      <w:r>
        <w:rPr>
          <w:rFonts w:ascii="Arial" w:hAnsi="Arial" w:cs="Arial"/>
          <w:color w:val="1F3362"/>
          <w:sz w:val="22"/>
          <w:szCs w:val="22"/>
        </w:rPr>
        <w:br/>
      </w:r>
      <w:r w:rsidR="002805BC">
        <w:rPr>
          <w:rFonts w:ascii="Arial" w:hAnsi="Arial" w:cs="Arial"/>
          <w:color w:val="1F3362"/>
          <w:sz w:val="22"/>
          <w:szCs w:val="22"/>
        </w:rPr>
        <w:t xml:space="preserve">NHS Foundation </w:t>
      </w:r>
      <w:r w:rsidRPr="00DD3372">
        <w:rPr>
          <w:rFonts w:ascii="Arial" w:hAnsi="Arial" w:cs="Arial"/>
          <w:color w:val="1F3362"/>
          <w:sz w:val="22"/>
          <w:szCs w:val="22"/>
        </w:rPr>
        <w:t>Trust</w:t>
      </w:r>
    </w:p>
    <w:p w:rsidRPr="00DD3372" w:rsidR="00DD3372" w:rsidP="00DD3372" w:rsidRDefault="00DD3372">
      <w:pPr>
        <w:jc w:val="right"/>
        <w:rPr>
          <w:rFonts w:ascii="Arial" w:hAnsi="Arial" w:cs="Arial"/>
          <w:color w:val="1F3362"/>
          <w:sz w:val="22"/>
          <w:szCs w:val="22"/>
        </w:rPr>
      </w:pPr>
      <w:r w:rsidRPr="00DD3372">
        <w:rPr>
          <w:rFonts w:ascii="Arial" w:hAnsi="Arial" w:cs="Arial"/>
          <w:color w:val="1F3362"/>
          <w:sz w:val="22"/>
          <w:szCs w:val="22"/>
        </w:rPr>
        <w:t>Southampton</w:t>
      </w:r>
    </w:p>
    <w:p w:rsidRPr="00B151D0" w:rsidR="00FF4A35" w:rsidP="00DD3372" w:rsidRDefault="00DD3372">
      <w:pPr>
        <w:jc w:val="right"/>
        <w:rPr>
          <w:rFonts w:ascii="Arial" w:hAnsi="Arial" w:cs="Arial"/>
          <w:color w:val="1F3362"/>
          <w:sz w:val="22"/>
          <w:szCs w:val="22"/>
        </w:rPr>
      </w:pPr>
      <w:r w:rsidRPr="00DD3372">
        <w:rPr>
          <w:rFonts w:ascii="Arial" w:hAnsi="Arial" w:cs="Arial"/>
          <w:color w:val="1F3362"/>
          <w:sz w:val="22"/>
          <w:szCs w:val="22"/>
        </w:rPr>
        <w:t>SO16 6YD</w:t>
      </w:r>
    </w:p>
    <w:p w:rsidRPr="00B151D0" w:rsidR="00FF4A35" w:rsidP="00FF4A35" w:rsidRDefault="00FF4A35">
      <w:pPr>
        <w:jc w:val="right"/>
        <w:rPr>
          <w:rFonts w:ascii="Arial" w:hAnsi="Arial" w:cs="Arial"/>
          <w:color w:val="1F3362"/>
          <w:sz w:val="22"/>
          <w:szCs w:val="22"/>
        </w:rPr>
      </w:pPr>
    </w:p>
    <w:p w:rsidRPr="00B151D0" w:rsidR="00FF4A35" w:rsidP="00FF4A35" w:rsidRDefault="00FF4A35">
      <w:pPr>
        <w:jc w:val="right"/>
        <w:rPr>
          <w:rFonts w:ascii="Arial" w:hAnsi="Arial" w:cs="Arial"/>
          <w:color w:val="1F3362"/>
          <w:sz w:val="22"/>
          <w:szCs w:val="22"/>
        </w:rPr>
      </w:pPr>
      <w:r w:rsidRPr="00B151D0">
        <w:rPr>
          <w:rFonts w:ascii="Arial" w:hAnsi="Arial" w:cs="Arial"/>
          <w:color w:val="1F3362"/>
          <w:sz w:val="22"/>
          <w:szCs w:val="22"/>
        </w:rPr>
        <w:t xml:space="preserve">Tel: </w:t>
      </w:r>
      <w:r w:rsidR="00A47CA1">
        <w:rPr>
          <w:rFonts w:ascii="Arial" w:hAnsi="Arial" w:cs="Arial"/>
          <w:color w:val="1F3362"/>
          <w:sz w:val="22"/>
          <w:szCs w:val="22"/>
        </w:rPr>
        <w:t>023 8120 4989</w:t>
      </w:r>
    </w:p>
    <w:p w:rsidRPr="00627FC4" w:rsidR="00FF4A35" w:rsidP="00FF4A35" w:rsidRDefault="00FF4A35">
      <w:pPr>
        <w:jc w:val="right"/>
      </w:pPr>
      <w:bookmarkStart w:name="_GoBack" w:id="0"/>
      <w:bookmarkEnd w:id="0"/>
    </w:p>
    <w:p w:rsidR="00A47CA1" w:rsidP="00FF4A35" w:rsidRDefault="00A47CA1">
      <w:pPr>
        <w:jc w:val="right"/>
        <w:rPr>
          <w:rStyle w:val="Hyperlink1"/>
          <w:rFonts w:ascii="Arial" w:hAnsi="Arial" w:cs="Arial"/>
          <w:sz w:val="22"/>
          <w:szCs w:val="22"/>
        </w:rPr>
        <w:sectPr w:rsidR="00A47CA1" w:rsidSect="00A47CA1">
          <w:type w:val="continuous"/>
          <w:pgSz w:w="11900" w:h="16840" w:code="9"/>
          <w:pgMar w:top="1440" w:right="1440" w:bottom="1843" w:left="1440" w:header="0" w:footer="1134" w:gutter="0"/>
          <w:cols w:equalWidth="0" w:space="709" w:num="2">
            <w:col w:w="2526" w:space="720"/>
            <w:col w:w="5772"/>
          </w:cols>
          <w:docGrid w:linePitch="360"/>
        </w:sectPr>
      </w:pPr>
    </w:p>
    <w:p w:rsidRPr="00B151D0" w:rsidR="00FF4A35" w:rsidP="00FF4A35" w:rsidRDefault="00FF4A35">
      <w:pPr>
        <w:jc w:val="right"/>
        <w:rPr>
          <w:rStyle w:val="Hyperlink1"/>
          <w:rFonts w:ascii="Arial" w:hAnsi="Arial" w:cs="Arial"/>
          <w:sz w:val="22"/>
          <w:szCs w:val="22"/>
        </w:rPr>
      </w:pPr>
    </w:p>
    <w:p w:rsidR="00FF4A35" w:rsidRDefault="00FF4A35">
      <w:pPr>
        <w:sectPr w:rsidR="00FF4A35" w:rsidSect="00FF4A35">
          <w:type w:val="continuous"/>
          <w:pgSz w:w="11900" w:h="16840" w:code="9"/>
          <w:pgMar w:top="1440" w:right="1440" w:bottom="1843" w:left="1440" w:header="0" w:footer="1134" w:gutter="0"/>
          <w:cols w:space="709" w:num="2"/>
          <w:docGrid w:linePitch="360"/>
        </w:sectPr>
      </w:pPr>
    </w:p>
    <w:p w:rsidRPr="007C23D0" w:rsidR="00381AD0" w:rsidP="001C72AB" w:rsidRDefault="00381AD0">
      <w:pPr>
        <w:spacing w:line="276" w:lineRule="auto"/>
        <w:rPr>
          <w:rFonts w:ascii="Arial" w:hAnsi="Arial" w:cs="Arial"/>
        </w:rPr>
      </w:pPr>
      <w:r w:rsidRPr="007C23D0">
        <w:rPr>
          <w:rFonts w:ascii="Arial" w:hAnsi="Arial" w:cs="Arial"/>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rsidRPr="007C23D0" w:rsidR="00381AD0" w:rsidP="001C72AB" w:rsidRDefault="00381AD0">
      <w:pPr>
        <w:spacing w:line="276" w:lineRule="auto"/>
        <w:rPr>
          <w:rFonts w:ascii="Arial" w:hAnsi="Arial" w:cs="Arial"/>
        </w:rPr>
      </w:pPr>
    </w:p>
    <w:p w:rsidRPr="007C23D0" w:rsidR="00381AD0" w:rsidP="001C72AB" w:rsidRDefault="00381AD0">
      <w:pPr>
        <w:spacing w:line="276" w:lineRule="auto"/>
        <w:rPr>
          <w:rFonts w:ascii="Arial" w:hAnsi="Arial" w:cs="Arial"/>
        </w:rPr>
      </w:pPr>
      <w:r w:rsidRPr="007C23D0">
        <w:rPr>
          <w:rFonts w:ascii="Arial" w:hAnsi="Arial" w:cs="Arial"/>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rsidRPr="007C23D0" w:rsidR="00381AD0" w:rsidP="006A46D2" w:rsidRDefault="00381AD0">
      <w:pPr>
        <w:spacing w:line="276" w:lineRule="auto"/>
        <w:jc w:val="center"/>
        <w:rPr>
          <w:rFonts w:ascii="Arial" w:hAnsi="Arial" w:cs="Arial"/>
        </w:rPr>
      </w:pPr>
    </w:p>
    <w:p w:rsidRPr="007C23D0" w:rsidR="00381AD0" w:rsidP="001C72AB" w:rsidRDefault="00381AD0">
      <w:pPr>
        <w:spacing w:line="276" w:lineRule="auto"/>
        <w:rPr>
          <w:rFonts w:ascii="Arial" w:hAnsi="Arial" w:cs="Arial"/>
        </w:rPr>
      </w:pPr>
      <w:r w:rsidRPr="007C23D0">
        <w:rPr>
          <w:rFonts w:ascii="Arial" w:hAnsi="Arial" w:cs="Arial"/>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rsidRPr="007C23D0" w:rsidR="00742F49" w:rsidP="001C72AB" w:rsidRDefault="00752D3B">
      <w:pPr>
        <w:spacing w:line="276" w:lineRule="auto"/>
        <w:rPr>
          <w:rFonts w:ascii="Arial" w:hAnsi="Arial" w:cs="Arial"/>
        </w:rPr>
      </w:pPr>
      <w:r>
        <w:rPr>
          <w:rFonts w:ascii="Arial" w:hAnsi="Arial" w:cs="Arial"/>
          <w:noProof/>
          <w:lang w:val="en-GB" w:eastAsia="en-GB"/>
        </w:rPr>
        <mc:AlternateContent>
          <mc:Choice Requires="wps">
            <w:drawing>
              <wp:anchor distT="0" distB="0" distL="114300" distR="114300" simplePos="0" relativeHeight="251661312" behindDoc="0" locked="0" layoutInCell="1" allowOverlap="1" wp14:editId="23E261E6">
                <wp:simplePos x="0" y="0"/>
                <wp:positionH relativeFrom="column">
                  <wp:posOffset>233045</wp:posOffset>
                </wp:positionH>
                <wp:positionV relativeFrom="paragraph">
                  <wp:posOffset>9559290</wp:posOffset>
                </wp:positionV>
                <wp:extent cx="7127875" cy="0"/>
                <wp:effectExtent l="11430" t="6985" r="13970" b="120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straightConnector1">
                          <a:avLst/>
                        </a:prstGeom>
                        <a:noFill/>
                        <a:ln w="9525">
                          <a:solidFill>
                            <a:srgbClr val="5B98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Straight Arrow Connector 7" style="position:absolute;margin-left:18.35pt;margin-top:752.7pt;width:56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8b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"/>
            </w:pict>
          </mc:Fallback>
        </mc:AlternateContent>
      </w:r>
    </w:p>
    <w:sectPr w:rsidRPr="007C23D0" w:rsidR="00742F49" w:rsidSect="00FF4A35">
      <w:type w:val="continuous"/>
      <w:pgSz w:w="11900" w:h="16840" w:code="9"/>
      <w:pgMar w:top="1440" w:right="1440" w:bottom="1843" w:left="1440" w:header="0" w:footer="1134" w:gutter="0"/>
      <w:cols w:space="709" w:sep="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42" w:rsidRDefault="002B6442" w:rsidP="00BA47D4">
      <w:r>
        <w:separator/>
      </w:r>
    </w:p>
  </w:endnote>
  <w:endnote w:type="continuationSeparator" w:id="0">
    <w:p w:rsidR="002B6442" w:rsidRDefault="002B6442" w:rsidP="00BA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Lucida Grande">
    <w:charset w:val="00"/>
    <w:family w:val="auto"/>
    <w:pitch w:val="variable"/>
    <w:sig w:usb0="E1000AEF" w:usb1="5000A1FF" w:usb2="00000000" w:usb3="00000000" w:csb0="000001BF" w:csb1="00000000"/>
  </w:font>
  <w:font w:name="Lato Regular">
    <w:altName w:val="Segoe UI"/>
    <w:charset w:val="00"/>
    <w:family w:val="auto"/>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04" w:rsidRDefault="00A87204" w:rsidP="00B15CFF">
    <w:pPr>
      <w:pStyle w:val="Footer"/>
      <w:framePr w:w="2" w:wrap="around" w:vAnchor="text" w:hAnchor="margin" w:xAlign="right" w:y="1"/>
      <w:ind w:left="-2127" w:right="1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87204" w:rsidRDefault="00A87204" w:rsidP="00B15CFF">
    <w:pPr>
      <w:pStyle w:val="Footer"/>
      <w:tabs>
        <w:tab w:val="left" w:pos="9072"/>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154838"/>
      <w:docPartObj>
        <w:docPartGallery w:val="Page Numbers (Bottom of Page)"/>
        <w:docPartUnique/>
      </w:docPartObj>
    </w:sdtPr>
    <w:sdtEndPr>
      <w:rPr>
        <w:noProof/>
      </w:rPr>
    </w:sdtEndPr>
    <w:sdtContent>
      <w:p w:rsidR="00015B01" w:rsidRDefault="00015B01">
        <w:pPr>
          <w:pStyle w:val="Footer"/>
          <w:jc w:val="right"/>
        </w:pPr>
        <w:r w:rsidRPr="00AB50E0">
          <w:rPr>
            <w:rFonts w:ascii="Arial" w:hAnsi="Arial" w:cs="Arial"/>
          </w:rPr>
          <w:fldChar w:fldCharType="begin"/>
        </w:r>
        <w:r w:rsidRPr="00AB50E0">
          <w:rPr>
            <w:rFonts w:ascii="Arial" w:hAnsi="Arial" w:cs="Arial"/>
          </w:rPr>
          <w:instrText xml:space="preserve"> PAGE   \* MERGEFORMAT </w:instrText>
        </w:r>
        <w:r w:rsidRPr="00AB50E0">
          <w:rPr>
            <w:rFonts w:ascii="Arial" w:hAnsi="Arial" w:cs="Arial"/>
          </w:rPr>
          <w:fldChar w:fldCharType="separate"/>
        </w:r>
        <w:r w:rsidR="008A2113">
          <w:rPr>
            <w:rFonts w:ascii="Arial" w:hAnsi="Arial" w:cs="Arial"/>
            <w:noProof/>
          </w:rPr>
          <w:t>1</w:t>
        </w:r>
        <w:r w:rsidRPr="00AB50E0">
          <w:rPr>
            <w:rFonts w:ascii="Arial" w:hAnsi="Arial" w:cs="Arial"/>
            <w:noProof/>
          </w:rPr>
          <w:fldChar w:fldCharType="end"/>
        </w:r>
      </w:p>
    </w:sdtContent>
  </w:sdt>
  <w:p w:rsidR="00A87204" w:rsidRDefault="00752D3B" w:rsidP="006A46D2">
    <w:pPr>
      <w:pStyle w:val="Footer"/>
      <w:jc w:val="right"/>
    </w:pPr>
    <w:r>
      <w:rPr>
        <w:rFonts w:ascii="Arial" w:hAnsi="Arial" w:cs="Arial"/>
        <w:noProof/>
        <w:lang w:val="en-GB" w:eastAsia="en-GB"/>
      </w:rPr>
      <mc:AlternateContent>
        <mc:Choice Requires="wps">
          <w:drawing>
            <wp:anchor distT="0" distB="0" distL="114300" distR="114300" simplePos="0" relativeHeight="251658240" behindDoc="0" locked="0" layoutInCell="1" allowOverlap="1" wp14:anchorId="09D414A2" wp14:editId="28283616">
              <wp:simplePos x="0" y="0"/>
              <wp:positionH relativeFrom="column">
                <wp:posOffset>8890</wp:posOffset>
              </wp:positionH>
              <wp:positionV relativeFrom="paragraph">
                <wp:posOffset>44450</wp:posOffset>
              </wp:positionV>
              <wp:extent cx="5648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648325" cy="0"/>
                      </a:xfrm>
                      <a:prstGeom prst="line">
                        <a:avLst/>
                      </a:prstGeom>
                      <a:ln w="3175">
                        <a:solidFill>
                          <a:schemeClr val="accent5">
                            <a:lumMod val="60000"/>
                            <a:lumOff val="4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9"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pt,3.5pt" to="44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" strokecolor="#92cddc [1944]" strokeweight=".25pt"/>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29AFBC6A" wp14:editId="55DC00DA">
              <wp:simplePos x="0" y="0"/>
              <wp:positionH relativeFrom="column">
                <wp:posOffset>9525</wp:posOffset>
              </wp:positionH>
              <wp:positionV relativeFrom="paragraph">
                <wp:posOffset>63500</wp:posOffset>
              </wp:positionV>
              <wp:extent cx="5734050" cy="685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85800"/>
                      </a:xfrm>
                      <a:prstGeom prst="rect">
                        <a:avLst/>
                      </a:prstGeom>
                      <a:solidFill>
                        <a:srgbClr val="FFFFFF"/>
                      </a:solidFill>
                      <a:ln w="9525">
                        <a:noFill/>
                        <a:miter lim="800000"/>
                        <a:headEnd/>
                        <a:tailEnd/>
                      </a:ln>
                    </wps:spPr>
                    <wps:txbx>
                      <w:txbxContent>
                        <w:p w:rsidR="00752D3B" w:rsidRPr="00752D3B" w:rsidRDefault="00752D3B" w:rsidP="00752D3B">
                          <w:pPr>
                            <w:jc w:val="center"/>
                            <w:rPr>
                              <w:rFonts w:ascii="Frutiger LT Std 45 Light" w:hAnsi="Frutiger LT Std 45 Light"/>
                              <w:color w:val="7F7F7F" w:themeColor="text1" w:themeTint="80"/>
                              <w:sz w:val="16"/>
                              <w:szCs w:val="16"/>
                            </w:rPr>
                          </w:pPr>
                          <w:r w:rsidRPr="00752D3B">
                            <w:rPr>
                              <w:rFonts w:ascii="Frutiger LT Std 45 Light" w:hAnsi="Frutiger LT Std 45 Light"/>
                              <w:color w:val="7F7F7F" w:themeColor="text1" w:themeTint="80"/>
                              <w:sz w:val="16"/>
                              <w:szCs w:val="16"/>
                            </w:rPr>
                            <w:t xml:space="preserve">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 </w:t>
                          </w:r>
                          <w:r>
                            <w:rPr>
                              <w:rFonts w:ascii="Frutiger LT Std 45 Light" w:hAnsi="Frutiger LT Std 45 Light"/>
                              <w:color w:val="7F7F7F" w:themeColor="text1" w:themeTint="80"/>
                              <w:sz w:val="16"/>
                              <w:szCs w:val="16"/>
                            </w:rPr>
                            <w:t xml:space="preserve"> </w:t>
                          </w:r>
                          <w:r w:rsidRPr="00752D3B">
                            <w:rPr>
                              <w:rFonts w:ascii="Frutiger LT Std 45 Light" w:hAnsi="Frutiger LT Std 45 Light"/>
                              <w:color w:val="7F7F7F" w:themeColor="text1" w:themeTint="80"/>
                              <w:sz w:val="16"/>
                              <w:szCs w:val="16"/>
                            </w:rPr>
                            <w:t>NIHR Clinical Research Facility, NIHR/CRUK Experimental Cancer Medicine Centre, UoS Clinical Trials Unit, and resources provided by NIHR Clinical Research Network: Wessex.</w:t>
                          </w:r>
                        </w:p>
                        <w:p w:rsidR="00752D3B" w:rsidRPr="00752D3B" w:rsidRDefault="00752D3B">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5pt;width:451.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" stroked="f">
              <v:textbox>
                <w:txbxContent>
                  <w:p w:rsidR="00752D3B" w:rsidRPr="00752D3B" w:rsidRDefault="00752D3B" w:rsidP="00752D3B">
                    <w:pPr>
                      <w:jc w:val="center"/>
                      <w:rPr>
                        <w:rFonts w:ascii="Frutiger LT Std 45 Light" w:hAnsi="Frutiger LT Std 45 Light"/>
                        <w:color w:val="7F7F7F" w:themeColor="text1" w:themeTint="80"/>
                        <w:sz w:val="16"/>
                        <w:szCs w:val="16"/>
                      </w:rPr>
                    </w:pPr>
                    <w:r w:rsidRPr="00752D3B">
                      <w:rPr>
                        <w:rFonts w:ascii="Frutiger LT Std 45 Light" w:hAnsi="Frutiger LT Std 45 Light"/>
                        <w:color w:val="7F7F7F" w:themeColor="text1" w:themeTint="80"/>
                        <w:sz w:val="16"/>
                        <w:szCs w:val="16"/>
                      </w:rPr>
                      <w:t xml:space="preserve">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 </w:t>
                    </w:r>
                    <w:r>
                      <w:rPr>
                        <w:rFonts w:ascii="Frutiger LT Std 45 Light" w:hAnsi="Frutiger LT Std 45 Light"/>
                        <w:color w:val="7F7F7F" w:themeColor="text1" w:themeTint="80"/>
                        <w:sz w:val="16"/>
                        <w:szCs w:val="16"/>
                      </w:rPr>
                      <w:t xml:space="preserve"> </w:t>
                    </w:r>
                    <w:r w:rsidRPr="00752D3B">
                      <w:rPr>
                        <w:rFonts w:ascii="Frutiger LT Std 45 Light" w:hAnsi="Frutiger LT Std 45 Light"/>
                        <w:color w:val="7F7F7F" w:themeColor="text1" w:themeTint="80"/>
                        <w:sz w:val="16"/>
                        <w:szCs w:val="16"/>
                      </w:rPr>
                      <w:t>NIHR Clinical Research Facility, NIHR/CRUK Experimental Cancer Medicine Centre, UoS Clinical Trials Unit, and resources provided by NIHR Clinical Research Network: Wessex.</w:t>
                    </w:r>
                  </w:p>
                  <w:p w:rsidR="00752D3B" w:rsidRPr="00752D3B" w:rsidRDefault="00752D3B">
                    <w:pPr>
                      <w:rPr>
                        <w:sz w:val="16"/>
                        <w:szCs w:val="16"/>
                      </w:rPr>
                    </w:pP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56192" behindDoc="0" locked="0" layoutInCell="1" allowOverlap="1" wp14:anchorId="74199CEF" wp14:editId="15A672B0">
              <wp:simplePos x="0" y="0"/>
              <wp:positionH relativeFrom="column">
                <wp:posOffset>9525</wp:posOffset>
              </wp:positionH>
              <wp:positionV relativeFrom="paragraph">
                <wp:posOffset>149225</wp:posOffset>
              </wp:positionV>
              <wp:extent cx="5734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734050" cy="0"/>
                      </a:xfrm>
                      <a:prstGeom prst="line">
                        <a:avLst/>
                      </a:prstGeom>
                      <a:ln w="3175">
                        <a:solidFill>
                          <a:schemeClr val="accent5">
                            <a:lumMod val="60000"/>
                            <a:lumOff val="4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8"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5pt,11.75pt" to="452.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" strokecolor="#92cddc [1944]" strokeweight=".2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42" w:rsidRDefault="002B6442" w:rsidP="00BA47D4">
      <w:r>
        <w:separator/>
      </w:r>
    </w:p>
  </w:footnote>
  <w:footnote w:type="continuationSeparator" w:id="0">
    <w:p w:rsidR="002B6442" w:rsidRDefault="002B6442" w:rsidP="00BA4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04" w:rsidRDefault="00A87204" w:rsidP="00B15CFF">
    <w:pPr>
      <w:pStyle w:val="Header"/>
      <w:framePr w:wrap="around" w:vAnchor="text" w:hAnchor="margin" w:xAlign="right" w:y="1"/>
      <w:ind w:left="-31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87204" w:rsidRDefault="008A2113" w:rsidP="00B15CFF">
    <w:pPr>
      <w:pStyle w:val="Header"/>
      <w:ind w:right="360"/>
    </w:pPr>
    <w:r>
      <w:rPr>
        <w:noProof/>
      </w:rPr>
      <w:pict w14:anchorId="12568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92.35pt;margin-top:-58.65pt;width:596.5pt;height:843.55pt;z-index:-251657216;mso-wrap-edited:f;mso-position-horizontal-relative:margin;mso-position-vertical-relative:margin" wrapcoords="10832 19535 1838 19697 1148 19720 1148 20439 8666 20625 14443 20648 20089 20648 20319 20416 20319 20323 20155 19906 20418 19535 10832 19535">
          <v:imagedata r:id="rId1" o:title="A4 portrait2" gain="19661f" blacklevel="22938f"/>
          <w10:wrap anchorx="margin" anchory="margin"/>
        </v:shape>
      </w:pict>
    </w:r>
  </w:p>
  <w:p w:rsidR="00A87204" w:rsidRDefault="00A87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04" w:rsidRDefault="00A87204" w:rsidP="0020098F">
    <w:pPr>
      <w:pStyle w:val="Header"/>
      <w:ind w:left="-1418" w:right="-96"/>
    </w:pPr>
  </w:p>
  <w:p w:rsidR="00A87204" w:rsidRDefault="00A87204" w:rsidP="0020098F">
    <w:pPr>
      <w:pStyle w:val="Header"/>
      <w:ind w:left="-1418" w:right="-96"/>
    </w:pPr>
  </w:p>
  <w:p w:rsidR="00A87204" w:rsidRDefault="00A87204" w:rsidP="00B25CA8">
    <w:pPr>
      <w:pStyle w:val="Header"/>
      <w:ind w:right="-96"/>
    </w:pPr>
  </w:p>
  <w:p w:rsidR="00A87204" w:rsidRPr="00580CC9" w:rsidRDefault="00A87204" w:rsidP="00A87204">
    <w:pPr>
      <w:pStyle w:val="Header"/>
      <w:ind w:left="-1418" w:right="46"/>
    </w:pPr>
    <w:r>
      <w:rPr>
        <w:noProof/>
        <w:lang w:val="en-GB" w:eastAsia="en-GB"/>
      </w:rPr>
      <w:drawing>
        <wp:inline distT="0" distB="0" distL="0" distR="0" wp14:anchorId="3F06F402" wp14:editId="08CBB464">
          <wp:extent cx="5069840" cy="7174230"/>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ze Mockups-09.png"/>
                  <pic:cNvPicPr/>
                </pic:nvPicPr>
                <pic:blipFill>
                  <a:blip r:embed="rId1">
                    <a:extLst>
                      <a:ext uri="{28A0092B-C50C-407E-A947-70E740481C1C}">
                        <a14:useLocalDpi xmlns:a14="http://schemas.microsoft.com/office/drawing/2010/main" val="0"/>
                      </a:ext>
                    </a:extLst>
                  </a:blip>
                  <a:stretch>
                    <a:fillRect/>
                  </a:stretch>
                </pic:blipFill>
                <pic:spPr>
                  <a:xfrm>
                    <a:off x="0" y="0"/>
                    <a:ext cx="5069840" cy="71742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38E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37"/>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D4"/>
    <w:rsid w:val="00015B01"/>
    <w:rsid w:val="0004040D"/>
    <w:rsid w:val="000617DA"/>
    <w:rsid w:val="00166228"/>
    <w:rsid w:val="001C72AB"/>
    <w:rsid w:val="001C775D"/>
    <w:rsid w:val="0020098F"/>
    <w:rsid w:val="00220AC2"/>
    <w:rsid w:val="00261BF6"/>
    <w:rsid w:val="002634C1"/>
    <w:rsid w:val="002805BC"/>
    <w:rsid w:val="00295883"/>
    <w:rsid w:val="002B6442"/>
    <w:rsid w:val="00321056"/>
    <w:rsid w:val="00381AD0"/>
    <w:rsid w:val="00404D1B"/>
    <w:rsid w:val="00443046"/>
    <w:rsid w:val="004C0E22"/>
    <w:rsid w:val="004E5BD9"/>
    <w:rsid w:val="005414A0"/>
    <w:rsid w:val="00565A14"/>
    <w:rsid w:val="00580CC9"/>
    <w:rsid w:val="005B0049"/>
    <w:rsid w:val="00627FC4"/>
    <w:rsid w:val="00683103"/>
    <w:rsid w:val="006A46D2"/>
    <w:rsid w:val="006B3520"/>
    <w:rsid w:val="006C2F1B"/>
    <w:rsid w:val="00702507"/>
    <w:rsid w:val="00742F49"/>
    <w:rsid w:val="007433B6"/>
    <w:rsid w:val="00744697"/>
    <w:rsid w:val="00752D3B"/>
    <w:rsid w:val="0079574D"/>
    <w:rsid w:val="007C23D0"/>
    <w:rsid w:val="00831BAA"/>
    <w:rsid w:val="00874D53"/>
    <w:rsid w:val="008A2113"/>
    <w:rsid w:val="008C32C0"/>
    <w:rsid w:val="009535C0"/>
    <w:rsid w:val="009B4B12"/>
    <w:rsid w:val="00A47127"/>
    <w:rsid w:val="00A47CA1"/>
    <w:rsid w:val="00A81FA4"/>
    <w:rsid w:val="00A87204"/>
    <w:rsid w:val="00AB254A"/>
    <w:rsid w:val="00AB50E0"/>
    <w:rsid w:val="00B151D0"/>
    <w:rsid w:val="00B15CFF"/>
    <w:rsid w:val="00B25CA8"/>
    <w:rsid w:val="00B36D60"/>
    <w:rsid w:val="00B85C49"/>
    <w:rsid w:val="00B96033"/>
    <w:rsid w:val="00BA47D4"/>
    <w:rsid w:val="00BB4FFC"/>
    <w:rsid w:val="00C1190D"/>
    <w:rsid w:val="00C60132"/>
    <w:rsid w:val="00C665AA"/>
    <w:rsid w:val="00C90375"/>
    <w:rsid w:val="00C92A3D"/>
    <w:rsid w:val="00CB18F5"/>
    <w:rsid w:val="00D71E27"/>
    <w:rsid w:val="00DD3372"/>
    <w:rsid w:val="00DF2778"/>
    <w:rsid w:val="00E234DC"/>
    <w:rsid w:val="00E23B9E"/>
    <w:rsid w:val="00E8022E"/>
    <w:rsid w:val="00E90686"/>
    <w:rsid w:val="00ED4844"/>
    <w:rsid w:val="00EE53D3"/>
    <w:rsid w:val="00EF37AD"/>
    <w:rsid w:val="00F3139B"/>
    <w:rsid w:val="00F6709F"/>
    <w:rsid w:val="00FF4A3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1B"/>
  </w:style>
  <w:style w:type="paragraph" w:styleId="Heading2">
    <w:name w:val="heading 2"/>
    <w:basedOn w:val="Normal"/>
    <w:link w:val="Heading2Char"/>
    <w:uiPriority w:val="9"/>
    <w:qFormat/>
    <w:rsid w:val="00B15CFF"/>
    <w:pPr>
      <w:spacing w:before="100" w:beforeAutospacing="1" w:after="100" w:afterAutospacing="1"/>
      <w:outlineLvl w:val="1"/>
    </w:pPr>
    <w:rPr>
      <w:rFonts w:ascii="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7D4"/>
    <w:pPr>
      <w:tabs>
        <w:tab w:val="center" w:pos="4320"/>
        <w:tab w:val="right" w:pos="8640"/>
      </w:tabs>
    </w:pPr>
  </w:style>
  <w:style w:type="character" w:customStyle="1" w:styleId="HeaderChar">
    <w:name w:val="Header Char"/>
    <w:basedOn w:val="DefaultParagraphFont"/>
    <w:link w:val="Header"/>
    <w:uiPriority w:val="99"/>
    <w:rsid w:val="00BA47D4"/>
  </w:style>
  <w:style w:type="paragraph" w:styleId="Footer">
    <w:name w:val="footer"/>
    <w:basedOn w:val="Normal"/>
    <w:link w:val="FooterChar"/>
    <w:uiPriority w:val="99"/>
    <w:unhideWhenUsed/>
    <w:rsid w:val="00BA47D4"/>
    <w:pPr>
      <w:tabs>
        <w:tab w:val="center" w:pos="4320"/>
        <w:tab w:val="right" w:pos="8640"/>
      </w:tabs>
    </w:pPr>
  </w:style>
  <w:style w:type="character" w:customStyle="1" w:styleId="FooterChar">
    <w:name w:val="Footer Char"/>
    <w:basedOn w:val="DefaultParagraphFont"/>
    <w:link w:val="Footer"/>
    <w:uiPriority w:val="99"/>
    <w:rsid w:val="00BA47D4"/>
  </w:style>
  <w:style w:type="paragraph" w:styleId="BalloonText">
    <w:name w:val="Balloon Text"/>
    <w:basedOn w:val="Normal"/>
    <w:link w:val="BalloonTextChar"/>
    <w:uiPriority w:val="99"/>
    <w:semiHidden/>
    <w:unhideWhenUsed/>
    <w:rsid w:val="00BA47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D4"/>
    <w:rPr>
      <w:rFonts w:ascii="Lucida Grande" w:hAnsi="Lucida Grande" w:cs="Lucida Grande"/>
      <w:sz w:val="18"/>
      <w:szCs w:val="18"/>
    </w:rPr>
  </w:style>
  <w:style w:type="character" w:styleId="Strong">
    <w:name w:val="Strong"/>
    <w:basedOn w:val="DefaultParagraphFont"/>
    <w:uiPriority w:val="22"/>
    <w:qFormat/>
    <w:rsid w:val="00B15CFF"/>
    <w:rPr>
      <w:b/>
      <w:bCs/>
    </w:rPr>
  </w:style>
  <w:style w:type="character" w:customStyle="1" w:styleId="Heading2Char">
    <w:name w:val="Heading 2 Char"/>
    <w:basedOn w:val="DefaultParagraphFont"/>
    <w:link w:val="Heading2"/>
    <w:uiPriority w:val="9"/>
    <w:rsid w:val="00B15CFF"/>
    <w:rPr>
      <w:rFonts w:ascii="Times New Roman" w:hAnsi="Times New Roman" w:cs="Times New Roman"/>
      <w:b/>
      <w:bCs/>
      <w:sz w:val="36"/>
      <w:szCs w:val="36"/>
      <w:lang w:val="en-GB"/>
    </w:rPr>
  </w:style>
  <w:style w:type="paragraph" w:styleId="NormalWeb">
    <w:name w:val="Normal (Web)"/>
    <w:basedOn w:val="Normal"/>
    <w:uiPriority w:val="99"/>
    <w:semiHidden/>
    <w:unhideWhenUsed/>
    <w:rsid w:val="00B15CFF"/>
    <w:pPr>
      <w:spacing w:before="100" w:beforeAutospacing="1" w:after="100" w:afterAutospacing="1"/>
    </w:pPr>
    <w:rPr>
      <w:rFonts w:ascii="Times New Roman" w:hAnsi="Times New Roman" w:cs="Times New Roman"/>
      <w:sz w:val="20"/>
      <w:szCs w:val="20"/>
      <w:lang w:val="en-GB"/>
    </w:rPr>
  </w:style>
  <w:style w:type="character" w:styleId="PageNumber">
    <w:name w:val="page number"/>
    <w:basedOn w:val="DefaultParagraphFont"/>
    <w:uiPriority w:val="99"/>
    <w:semiHidden/>
    <w:unhideWhenUsed/>
    <w:rsid w:val="00B15CFF"/>
  </w:style>
  <w:style w:type="character" w:styleId="Hyperlink">
    <w:name w:val="Hyperlink"/>
    <w:basedOn w:val="DefaultParagraphFont"/>
    <w:uiPriority w:val="99"/>
    <w:unhideWhenUsed/>
    <w:rsid w:val="00E8022E"/>
    <w:rPr>
      <w:rFonts w:ascii="Lato Regular" w:hAnsi="Lato Regular"/>
      <w:b w:val="0"/>
      <w:bCs w:val="0"/>
      <w:i w:val="0"/>
      <w:iCs w:val="0"/>
      <w:color w:val="1F497D" w:themeColor="text2"/>
      <w:sz w:val="18"/>
      <w:szCs w:val="18"/>
      <w:u w:val="none"/>
    </w:rPr>
  </w:style>
  <w:style w:type="character" w:styleId="FollowedHyperlink">
    <w:name w:val="FollowedHyperlink"/>
    <w:basedOn w:val="DefaultParagraphFont"/>
    <w:uiPriority w:val="99"/>
    <w:semiHidden/>
    <w:unhideWhenUsed/>
    <w:rsid w:val="00B36D60"/>
    <w:rPr>
      <w:color w:val="800080" w:themeColor="followedHyperlink"/>
      <w:u w:val="single"/>
    </w:rPr>
  </w:style>
  <w:style w:type="character" w:customStyle="1" w:styleId="Hyperlink1">
    <w:name w:val="Hyperlink1"/>
    <w:basedOn w:val="Hyperlink"/>
    <w:uiPriority w:val="1"/>
    <w:qFormat/>
    <w:rsid w:val="00E8022E"/>
    <w:rPr>
      <w:rFonts w:ascii="Lato Regular" w:hAnsi="Lato Regular"/>
      <w:b w:val="0"/>
      <w:bCs w:val="0"/>
      <w:i w:val="0"/>
      <w:iCs w:val="0"/>
      <w:color w:val="1F3362"/>
      <w:sz w:val="18"/>
      <w:szCs w:val="18"/>
      <w:u w:val="none"/>
    </w:rPr>
  </w:style>
  <w:style w:type="character" w:styleId="LineNumber">
    <w:name w:val="line number"/>
    <w:basedOn w:val="DefaultParagraphFont"/>
    <w:uiPriority w:val="99"/>
    <w:semiHidden/>
    <w:unhideWhenUsed/>
    <w:rsid w:val="00ED4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1B"/>
  </w:style>
  <w:style w:type="paragraph" w:styleId="Heading2">
    <w:name w:val="heading 2"/>
    <w:basedOn w:val="Normal"/>
    <w:link w:val="Heading2Char"/>
    <w:uiPriority w:val="9"/>
    <w:qFormat/>
    <w:rsid w:val="00B15CFF"/>
    <w:pPr>
      <w:spacing w:before="100" w:beforeAutospacing="1" w:after="100" w:afterAutospacing="1"/>
      <w:outlineLvl w:val="1"/>
    </w:pPr>
    <w:rPr>
      <w:rFonts w:ascii="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7D4"/>
    <w:pPr>
      <w:tabs>
        <w:tab w:val="center" w:pos="4320"/>
        <w:tab w:val="right" w:pos="8640"/>
      </w:tabs>
    </w:pPr>
  </w:style>
  <w:style w:type="character" w:customStyle="1" w:styleId="HeaderChar">
    <w:name w:val="Header Char"/>
    <w:basedOn w:val="DefaultParagraphFont"/>
    <w:link w:val="Header"/>
    <w:uiPriority w:val="99"/>
    <w:rsid w:val="00BA47D4"/>
  </w:style>
  <w:style w:type="paragraph" w:styleId="Footer">
    <w:name w:val="footer"/>
    <w:basedOn w:val="Normal"/>
    <w:link w:val="FooterChar"/>
    <w:uiPriority w:val="99"/>
    <w:unhideWhenUsed/>
    <w:rsid w:val="00BA47D4"/>
    <w:pPr>
      <w:tabs>
        <w:tab w:val="center" w:pos="4320"/>
        <w:tab w:val="right" w:pos="8640"/>
      </w:tabs>
    </w:pPr>
  </w:style>
  <w:style w:type="character" w:customStyle="1" w:styleId="FooterChar">
    <w:name w:val="Footer Char"/>
    <w:basedOn w:val="DefaultParagraphFont"/>
    <w:link w:val="Footer"/>
    <w:uiPriority w:val="99"/>
    <w:rsid w:val="00BA47D4"/>
  </w:style>
  <w:style w:type="paragraph" w:styleId="BalloonText">
    <w:name w:val="Balloon Text"/>
    <w:basedOn w:val="Normal"/>
    <w:link w:val="BalloonTextChar"/>
    <w:uiPriority w:val="99"/>
    <w:semiHidden/>
    <w:unhideWhenUsed/>
    <w:rsid w:val="00BA47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D4"/>
    <w:rPr>
      <w:rFonts w:ascii="Lucida Grande" w:hAnsi="Lucida Grande" w:cs="Lucida Grande"/>
      <w:sz w:val="18"/>
      <w:szCs w:val="18"/>
    </w:rPr>
  </w:style>
  <w:style w:type="character" w:styleId="Strong">
    <w:name w:val="Strong"/>
    <w:basedOn w:val="DefaultParagraphFont"/>
    <w:uiPriority w:val="22"/>
    <w:qFormat/>
    <w:rsid w:val="00B15CFF"/>
    <w:rPr>
      <w:b/>
      <w:bCs/>
    </w:rPr>
  </w:style>
  <w:style w:type="character" w:customStyle="1" w:styleId="Heading2Char">
    <w:name w:val="Heading 2 Char"/>
    <w:basedOn w:val="DefaultParagraphFont"/>
    <w:link w:val="Heading2"/>
    <w:uiPriority w:val="9"/>
    <w:rsid w:val="00B15CFF"/>
    <w:rPr>
      <w:rFonts w:ascii="Times New Roman" w:hAnsi="Times New Roman" w:cs="Times New Roman"/>
      <w:b/>
      <w:bCs/>
      <w:sz w:val="36"/>
      <w:szCs w:val="36"/>
      <w:lang w:val="en-GB"/>
    </w:rPr>
  </w:style>
  <w:style w:type="paragraph" w:styleId="NormalWeb">
    <w:name w:val="Normal (Web)"/>
    <w:basedOn w:val="Normal"/>
    <w:uiPriority w:val="99"/>
    <w:semiHidden/>
    <w:unhideWhenUsed/>
    <w:rsid w:val="00B15CFF"/>
    <w:pPr>
      <w:spacing w:before="100" w:beforeAutospacing="1" w:after="100" w:afterAutospacing="1"/>
    </w:pPr>
    <w:rPr>
      <w:rFonts w:ascii="Times New Roman" w:hAnsi="Times New Roman" w:cs="Times New Roman"/>
      <w:sz w:val="20"/>
      <w:szCs w:val="20"/>
      <w:lang w:val="en-GB"/>
    </w:rPr>
  </w:style>
  <w:style w:type="character" w:styleId="PageNumber">
    <w:name w:val="page number"/>
    <w:basedOn w:val="DefaultParagraphFont"/>
    <w:uiPriority w:val="99"/>
    <w:semiHidden/>
    <w:unhideWhenUsed/>
    <w:rsid w:val="00B15CFF"/>
  </w:style>
  <w:style w:type="character" w:styleId="Hyperlink">
    <w:name w:val="Hyperlink"/>
    <w:basedOn w:val="DefaultParagraphFont"/>
    <w:uiPriority w:val="99"/>
    <w:unhideWhenUsed/>
    <w:rsid w:val="00E8022E"/>
    <w:rPr>
      <w:rFonts w:ascii="Lato Regular" w:hAnsi="Lato Regular"/>
      <w:b w:val="0"/>
      <w:bCs w:val="0"/>
      <w:i w:val="0"/>
      <w:iCs w:val="0"/>
      <w:color w:val="1F497D" w:themeColor="text2"/>
      <w:sz w:val="18"/>
      <w:szCs w:val="18"/>
      <w:u w:val="none"/>
    </w:rPr>
  </w:style>
  <w:style w:type="character" w:styleId="FollowedHyperlink">
    <w:name w:val="FollowedHyperlink"/>
    <w:basedOn w:val="DefaultParagraphFont"/>
    <w:uiPriority w:val="99"/>
    <w:semiHidden/>
    <w:unhideWhenUsed/>
    <w:rsid w:val="00B36D60"/>
    <w:rPr>
      <w:color w:val="800080" w:themeColor="followedHyperlink"/>
      <w:u w:val="single"/>
    </w:rPr>
  </w:style>
  <w:style w:type="character" w:customStyle="1" w:styleId="Hyperlink1">
    <w:name w:val="Hyperlink1"/>
    <w:basedOn w:val="Hyperlink"/>
    <w:uiPriority w:val="1"/>
    <w:qFormat/>
    <w:rsid w:val="00E8022E"/>
    <w:rPr>
      <w:rFonts w:ascii="Lato Regular" w:hAnsi="Lato Regular"/>
      <w:b w:val="0"/>
      <w:bCs w:val="0"/>
      <w:i w:val="0"/>
      <w:iCs w:val="0"/>
      <w:color w:val="1F3362"/>
      <w:sz w:val="18"/>
      <w:szCs w:val="18"/>
      <w:u w:val="none"/>
    </w:rPr>
  </w:style>
  <w:style w:type="character" w:styleId="LineNumber">
    <w:name w:val="line number"/>
    <w:basedOn w:val="DefaultParagraphFont"/>
    <w:uiPriority w:val="99"/>
    <w:semiHidden/>
    <w:unhideWhenUsed/>
    <w:rsid w:val="00E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310859">
      <w:bodyDiv w:val="1"/>
      <w:marLeft w:val="0"/>
      <w:marRight w:val="0"/>
      <w:marTop w:val="0"/>
      <w:marBottom w:val="0"/>
      <w:divBdr>
        <w:top w:val="none" w:sz="0" w:space="0" w:color="auto"/>
        <w:left w:val="none" w:sz="0" w:space="0" w:color="auto"/>
        <w:bottom w:val="none" w:sz="0" w:space="0" w:color="auto"/>
        <w:right w:val="none" w:sz="0" w:space="0" w:color="auto"/>
      </w:divBdr>
      <w:divsChild>
        <w:div w:id="695689720">
          <w:marLeft w:val="0"/>
          <w:marRight w:val="0"/>
          <w:marTop w:val="0"/>
          <w:marBottom w:val="0"/>
          <w:divBdr>
            <w:top w:val="none" w:sz="0" w:space="0" w:color="auto"/>
            <w:left w:val="none" w:sz="0" w:space="0" w:color="auto"/>
            <w:bottom w:val="none" w:sz="0" w:space="0" w:color="auto"/>
            <w:right w:val="none" w:sz="0" w:space="0" w:color="auto"/>
          </w:divBdr>
        </w:div>
        <w:div w:id="279268703">
          <w:marLeft w:val="0"/>
          <w:marRight w:val="0"/>
          <w:marTop w:val="0"/>
          <w:marBottom w:val="0"/>
          <w:divBdr>
            <w:top w:val="none" w:sz="0" w:space="0" w:color="auto"/>
            <w:left w:val="none" w:sz="0" w:space="0" w:color="auto"/>
            <w:bottom w:val="none" w:sz="0" w:space="0" w:color="auto"/>
            <w:right w:val="none" w:sz="0" w:space="0" w:color="auto"/>
          </w:divBdr>
        </w:div>
        <w:div w:id="1449087854">
          <w:marLeft w:val="0"/>
          <w:marRight w:val="0"/>
          <w:marTop w:val="0"/>
          <w:marBottom w:val="0"/>
          <w:divBdr>
            <w:top w:val="none" w:sz="0" w:space="0" w:color="auto"/>
            <w:left w:val="none" w:sz="0" w:space="0" w:color="auto"/>
            <w:bottom w:val="none" w:sz="0" w:space="0" w:color="auto"/>
            <w:right w:val="none" w:sz="0" w:space="0" w:color="auto"/>
          </w:divBdr>
        </w:div>
        <w:div w:id="1216896027">
          <w:marLeft w:val="0"/>
          <w:marRight w:val="0"/>
          <w:marTop w:val="0"/>
          <w:marBottom w:val="0"/>
          <w:divBdr>
            <w:top w:val="none" w:sz="0" w:space="0" w:color="auto"/>
            <w:left w:val="none" w:sz="0" w:space="0" w:color="auto"/>
            <w:bottom w:val="none" w:sz="0" w:space="0" w:color="auto"/>
            <w:right w:val="none" w:sz="0" w:space="0" w:color="auto"/>
          </w:divBdr>
        </w:div>
        <w:div w:id="157967475">
          <w:marLeft w:val="0"/>
          <w:marRight w:val="0"/>
          <w:marTop w:val="0"/>
          <w:marBottom w:val="0"/>
          <w:divBdr>
            <w:top w:val="none" w:sz="0" w:space="0" w:color="auto"/>
            <w:left w:val="none" w:sz="0" w:space="0" w:color="auto"/>
            <w:bottom w:val="none" w:sz="0" w:space="0" w:color="auto"/>
            <w:right w:val="none" w:sz="0" w:space="0" w:color="auto"/>
          </w:divBdr>
        </w:div>
      </w:divsChild>
    </w:div>
    <w:div w:id="1200127575">
      <w:bodyDiv w:val="1"/>
      <w:marLeft w:val="0"/>
      <w:marRight w:val="0"/>
      <w:marTop w:val="0"/>
      <w:marBottom w:val="0"/>
      <w:divBdr>
        <w:top w:val="none" w:sz="0" w:space="0" w:color="auto"/>
        <w:left w:val="none" w:sz="0" w:space="0" w:color="auto"/>
        <w:bottom w:val="none" w:sz="0" w:space="0" w:color="auto"/>
        <w:right w:val="none" w:sz="0" w:space="0" w:color="auto"/>
      </w:divBdr>
    </w:div>
    <w:div w:id="1949267479">
      <w:bodyDiv w:val="1"/>
      <w:marLeft w:val="0"/>
      <w:marRight w:val="0"/>
      <w:marTop w:val="0"/>
      <w:marBottom w:val="0"/>
      <w:divBdr>
        <w:top w:val="none" w:sz="0" w:space="0" w:color="auto"/>
        <w:left w:val="none" w:sz="0" w:space="0" w:color="auto"/>
        <w:bottom w:val="none" w:sz="0" w:space="0" w:color="auto"/>
        <w:right w:val="none" w:sz="0" w:space="0" w:color="auto"/>
      </w:divBdr>
    </w:div>
    <w:div w:id="2012364334">
      <w:bodyDiv w:val="1"/>
      <w:marLeft w:val="0"/>
      <w:marRight w:val="0"/>
      <w:marTop w:val="0"/>
      <w:marBottom w:val="0"/>
      <w:divBdr>
        <w:top w:val="none" w:sz="0" w:space="0" w:color="auto"/>
        <w:left w:val="none" w:sz="0" w:space="0" w:color="auto"/>
        <w:bottom w:val="none" w:sz="0" w:space="0" w:color="auto"/>
        <w:right w:val="none" w:sz="0" w:space="0" w:color="auto"/>
      </w:divBdr>
      <w:divsChild>
        <w:div w:id="1288125300">
          <w:marLeft w:val="216"/>
          <w:marRight w:val="432"/>
          <w:marTop w:val="0"/>
          <w:marBottom w:val="0"/>
          <w:divBdr>
            <w:top w:val="none" w:sz="0" w:space="0" w:color="auto"/>
            <w:left w:val="none" w:sz="0" w:space="0" w:color="auto"/>
            <w:bottom w:val="none" w:sz="0" w:space="0" w:color="auto"/>
            <w:right w:val="none" w:sz="0" w:space="0" w:color="auto"/>
          </w:divBdr>
        </w:div>
        <w:div w:id="1586264969">
          <w:marLeft w:val="432"/>
          <w:marRight w:val="216"/>
          <w:marTop w:val="0"/>
          <w:marBottom w:val="0"/>
          <w:divBdr>
            <w:top w:val="none" w:sz="0" w:space="0" w:color="auto"/>
            <w:left w:val="none" w:sz="0" w:space="0" w:color="auto"/>
            <w:bottom w:val="none" w:sz="0" w:space="0" w:color="auto"/>
            <w:right w:val="none" w:sz="0" w:space="0" w:color="auto"/>
          </w:divBdr>
        </w:div>
        <w:div w:id="1872647524">
          <w:marLeft w:val="216"/>
          <w:marRight w:val="432"/>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7E82B36-D836-414C-8C8F-231A8249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881F63CC</Template>
  <TotalTime>3</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clairefirthdesigns</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Firth</dc:creator>
  <cp:lastModifiedBy>Anuchana Patise</cp:lastModifiedBy>
  <cp:revision>5</cp:revision>
  <cp:lastPrinted>2019-02-01T00:54:00Z</cp:lastPrinted>
  <dcterms:created xsi:type="dcterms:W3CDTF">2019-03-12T15:17:00Z</dcterms:created>
  <dcterms:modified xsi:type="dcterms:W3CDTF">2019-05-14T13:23:24Z</dcterms:modified>
  <dc:title>CRF-BRC Letterhead_v1</dc:title>
  <cp:keywords>
  </cp:keywords>
  <dc:subject>
  </dc:subject>
</cp:coreProperties>
</file>