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D6054" w:rsidR="009545B0" w:rsidRDefault="004F1AD2" w14:paraId="59E58A7C" w14:textId="5A458C2E">
      <w:pPr>
        <w:pStyle w:val="Title"/>
        <w:spacing w:line="240" w:lineRule="auto"/>
        <w:rPr>
          <w:rFonts w:cs="Arial"/>
          <w:sz w:val="28"/>
          <w:szCs w:val="28"/>
        </w:rPr>
      </w:pPr>
      <w:r>
        <w:rPr>
          <w:noProof/>
          <w:lang w:val="en-GB" w:eastAsia="en-GB"/>
        </w:rPr>
        <w:drawing>
          <wp:anchor distT="0" distB="0" distL="114300" distR="114300" simplePos="0" relativeHeight="251659264" behindDoc="0" locked="0" layoutInCell="1" allowOverlap="1" wp14:editId="5EC337CB" wp14:anchorId="391F97C7">
            <wp:simplePos x="0" y="0"/>
            <wp:positionH relativeFrom="column">
              <wp:posOffset>-447819</wp:posOffset>
            </wp:positionH>
            <wp:positionV relativeFrom="paragraph">
              <wp:posOffset>-2347475</wp:posOffset>
            </wp:positionV>
            <wp:extent cx="1080655" cy="1080655"/>
            <wp:effectExtent l="0" t="0" r="5715" b="5715"/>
            <wp:wrapNone/>
            <wp:docPr id="6" name="Picture 2" descr="\\rhmfile1\Share01\TrustHQ\Wellcome\SHARE\EDMS\2. Document Preparation\2. QR Codes\Patient Info Sh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mfile1\Share01\TrustHQ\Wellcome\SHARE\EDMS\2. Document Preparation\2. QR Codes\Patient Info Shee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655" cy="10806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5D6054" w:rsidR="00DD296B">
        <w:rPr>
          <w:rFonts w:cs="Arial"/>
          <w:sz w:val="28"/>
          <w:szCs w:val="28"/>
        </w:rPr>
        <w:t>PARTICIPANT INFORMATION SHEET</w:t>
      </w:r>
      <w:r w:rsidRPr="005D6054" w:rsidR="00E76552">
        <w:rPr>
          <w:rFonts w:cs="Arial"/>
          <w:sz w:val="28"/>
          <w:szCs w:val="28"/>
        </w:rPr>
        <w:t xml:space="preserve">: </w:t>
      </w:r>
      <w:r w:rsidR="00E11616">
        <w:rPr>
          <w:rFonts w:cs="Arial"/>
          <w:sz w:val="28"/>
          <w:szCs w:val="28"/>
        </w:rPr>
        <w:t>COV</w:t>
      </w:r>
      <w:r w:rsidR="0093047F">
        <w:rPr>
          <w:rFonts w:cs="Arial"/>
          <w:sz w:val="28"/>
          <w:szCs w:val="28"/>
        </w:rPr>
        <w:t>001</w:t>
      </w:r>
    </w:p>
    <w:p w:rsidRPr="005D6054" w:rsidR="00697911" w:rsidP="00FC2072" w:rsidRDefault="0008145F" w14:paraId="55FEACAF" w14:textId="14B66491">
      <w:pPr>
        <w:autoSpaceDE w:val="0"/>
        <w:autoSpaceDN w:val="0"/>
        <w:adjustRightInd w:val="0"/>
        <w:jc w:val="center"/>
        <w:rPr>
          <w:rFonts w:cs="Arial"/>
          <w:iCs/>
          <w:u w:val="single"/>
        </w:rPr>
      </w:pPr>
      <w:r w:rsidRPr="005D6054">
        <w:rPr>
          <w:rFonts w:cs="Arial"/>
          <w:b/>
          <w:iCs/>
        </w:rPr>
        <w:t xml:space="preserve">A study to assess </w:t>
      </w:r>
      <w:r w:rsidR="003A5FDC">
        <w:rPr>
          <w:rFonts w:cs="Arial"/>
          <w:b/>
          <w:iCs/>
        </w:rPr>
        <w:t>a</w:t>
      </w:r>
      <w:r w:rsidRPr="005D6054">
        <w:rPr>
          <w:rFonts w:cs="Arial"/>
          <w:b/>
          <w:iCs/>
        </w:rPr>
        <w:t xml:space="preserve"> new </w:t>
      </w:r>
      <w:r w:rsidR="004503A8">
        <w:rPr>
          <w:rFonts w:cs="Arial"/>
          <w:b/>
          <w:iCs/>
        </w:rPr>
        <w:t>COVID-19</w:t>
      </w:r>
      <w:r>
        <w:rPr>
          <w:rFonts w:cs="Arial"/>
          <w:b/>
          <w:iCs/>
        </w:rPr>
        <w:t xml:space="preserve"> </w:t>
      </w:r>
      <w:r w:rsidRPr="005D6054">
        <w:rPr>
          <w:rFonts w:cs="Arial"/>
          <w:b/>
          <w:iCs/>
        </w:rPr>
        <w:t>vaccine in healthy adults</w:t>
      </w:r>
      <w:r w:rsidRPr="005D6054">
        <w:rPr>
          <w:rFonts w:cs="Arial"/>
          <w:b/>
          <w:lang w:val="en-US"/>
        </w:rPr>
        <w:t xml:space="preserve"> </w:t>
      </w:r>
    </w:p>
    <w:p w:rsidR="00FD0994" w:rsidP="00AF189A" w:rsidRDefault="00140915" w14:paraId="26339629" w14:textId="5F80B83E">
      <w:pPr>
        <w:jc w:val="center"/>
        <w:rPr>
          <w:rFonts w:cs="Arial"/>
          <w:b/>
          <w:iCs/>
        </w:rPr>
      </w:pPr>
      <w:r w:rsidRPr="0008145F">
        <w:rPr>
          <w:szCs w:val="22"/>
        </w:rPr>
        <w:t>“</w:t>
      </w:r>
      <w:r w:rsidRPr="008D2D55" w:rsidR="008D2D55">
        <w:rPr>
          <w:szCs w:val="22"/>
        </w:rPr>
        <w:t>A phase I</w:t>
      </w:r>
      <w:r w:rsidR="00AA2E9F">
        <w:rPr>
          <w:szCs w:val="22"/>
        </w:rPr>
        <w:t>/II</w:t>
      </w:r>
      <w:r w:rsidRPr="008D2D55" w:rsidR="008D2D55">
        <w:rPr>
          <w:szCs w:val="22"/>
        </w:rPr>
        <w:t xml:space="preserve"> study to determine</w:t>
      </w:r>
      <w:r w:rsidR="00AA2E9F">
        <w:rPr>
          <w:szCs w:val="22"/>
        </w:rPr>
        <w:t xml:space="preserve"> efficacy,</w:t>
      </w:r>
      <w:r w:rsidRPr="008D2D55" w:rsidR="008D2D55">
        <w:rPr>
          <w:szCs w:val="22"/>
        </w:rPr>
        <w:t xml:space="preserve"> safety and immunogenicity of the candidate </w:t>
      </w:r>
      <w:r w:rsidR="004503A8">
        <w:rPr>
          <w:szCs w:val="22"/>
        </w:rPr>
        <w:t>COVID-19</w:t>
      </w:r>
      <w:r w:rsidRPr="008D2D55" w:rsidR="008D2D55">
        <w:rPr>
          <w:szCs w:val="22"/>
        </w:rPr>
        <w:t xml:space="preserve"> vaccine ChAdOx1 </w:t>
      </w:r>
      <w:r w:rsidR="004503A8">
        <w:rPr>
          <w:szCs w:val="22"/>
        </w:rPr>
        <w:t>nCoV-19</w:t>
      </w:r>
      <w:r w:rsidRPr="008D2D55" w:rsidR="008D2D55">
        <w:rPr>
          <w:szCs w:val="22"/>
        </w:rPr>
        <w:t xml:space="preserve"> in UK healthy adult volunteers</w:t>
      </w:r>
      <w:r w:rsidR="0093047F">
        <w:rPr>
          <w:szCs w:val="22"/>
        </w:rPr>
        <w:t>”</w:t>
      </w:r>
      <w:r w:rsidRPr="0008145F" w:rsidR="0008145F">
        <w:rPr>
          <w:rFonts w:cs="Arial"/>
          <w:b/>
          <w:iCs/>
        </w:rPr>
        <w:t xml:space="preserve"> </w:t>
      </w:r>
    </w:p>
    <w:p w:rsidR="00AA2E9F" w:rsidP="00AF189A" w:rsidRDefault="00AA2E9F" w14:paraId="42B5C8F9" w14:textId="038C5F86">
      <w:pPr>
        <w:jc w:val="center"/>
        <w:rPr>
          <w:rFonts w:cs="Arial"/>
          <w:b/>
          <w:iCs/>
        </w:rPr>
      </w:pPr>
    </w:p>
    <w:p w:rsidRPr="00820359" w:rsidR="00AA2E9F" w:rsidP="00AA2E9F" w:rsidRDefault="00AA2E9F" w14:paraId="7DF76BFE" w14:textId="672D3BAC">
      <w:pPr>
        <w:spacing w:after="0"/>
        <w:rPr>
          <w:b/>
        </w:rPr>
      </w:pPr>
      <w:r w:rsidRPr="00820359">
        <w:rPr>
          <w:b/>
          <w:sz w:val="44"/>
        </w:rPr>
        <w:t xml:space="preserve">IMPORTANT: If you develop a </w:t>
      </w:r>
      <w:r w:rsidR="00853B87">
        <w:rPr>
          <w:b/>
          <w:sz w:val="44"/>
        </w:rPr>
        <w:t xml:space="preserve">fever or </w:t>
      </w:r>
      <w:r w:rsidRPr="00820359">
        <w:rPr>
          <w:b/>
          <w:sz w:val="44"/>
        </w:rPr>
        <w:t xml:space="preserve">cough, shortness of breath or </w:t>
      </w:r>
      <w:r w:rsidR="00793E09">
        <w:rPr>
          <w:b/>
          <w:sz w:val="44"/>
        </w:rPr>
        <w:t xml:space="preserve">loss of sense of smell or taste or </w:t>
      </w:r>
      <w:r w:rsidRPr="00820359">
        <w:rPr>
          <w:b/>
          <w:sz w:val="44"/>
        </w:rPr>
        <w:t xml:space="preserve">become unwell then you </w:t>
      </w:r>
      <w:r w:rsidRPr="00820359">
        <w:rPr>
          <w:b/>
          <w:sz w:val="44"/>
          <w:u w:val="single"/>
        </w:rPr>
        <w:t>must</w:t>
      </w:r>
      <w:r w:rsidRPr="00820359">
        <w:rPr>
          <w:b/>
          <w:sz w:val="44"/>
        </w:rPr>
        <w:t xml:space="preserve"> contact the study team</w:t>
      </w:r>
      <w:r w:rsidR="00D9103A">
        <w:rPr>
          <w:b/>
          <w:sz w:val="44"/>
        </w:rPr>
        <w:t xml:space="preserve"> on </w:t>
      </w:r>
      <w:r w:rsidR="004F1AD2">
        <w:rPr>
          <w:b/>
          <w:sz w:val="44"/>
        </w:rPr>
        <w:t>UHS.RecruitmentCRF@nhs.net</w:t>
      </w:r>
      <w:r w:rsidRPr="00820359" w:rsidR="004F1AD2">
        <w:rPr>
          <w:b/>
          <w:sz w:val="44"/>
        </w:rPr>
        <w:t xml:space="preserve"> </w:t>
      </w:r>
      <w:r w:rsidRPr="00820359">
        <w:rPr>
          <w:b/>
          <w:sz w:val="44"/>
        </w:rPr>
        <w:t xml:space="preserve">for advice </w:t>
      </w:r>
      <w:r w:rsidRPr="00820359">
        <w:rPr>
          <w:b/>
          <w:sz w:val="44"/>
          <w:u w:val="single"/>
        </w:rPr>
        <w:t>before</w:t>
      </w:r>
      <w:r w:rsidRPr="00820359">
        <w:rPr>
          <w:b/>
          <w:sz w:val="44"/>
        </w:rPr>
        <w:t xml:space="preserve"> attending </w:t>
      </w:r>
      <w:r w:rsidRPr="00820359">
        <w:rPr>
          <w:b/>
          <w:sz w:val="44"/>
          <w:u w:val="single"/>
        </w:rPr>
        <w:t>any</w:t>
      </w:r>
      <w:r w:rsidRPr="00820359">
        <w:rPr>
          <w:b/>
          <w:sz w:val="44"/>
        </w:rPr>
        <w:t xml:space="preserve"> visit.</w:t>
      </w:r>
    </w:p>
    <w:p w:rsidR="00AA2E9F" w:rsidP="00AF189A" w:rsidRDefault="00AA2E9F" w14:paraId="3A6E509D" w14:textId="73BBEBF5">
      <w:pPr>
        <w:jc w:val="center"/>
        <w:rPr>
          <w:rFonts w:cs="Arial"/>
          <w:b/>
          <w:iCs/>
        </w:rPr>
      </w:pPr>
    </w:p>
    <w:p w:rsidR="00267C81" w:rsidP="00820359" w:rsidRDefault="00267C81" w14:paraId="42DB9236" w14:textId="13B92AFB">
      <w:pPr>
        <w:rPr>
          <w:rFonts w:cs="Arial"/>
          <w:iCs/>
        </w:rPr>
      </w:pPr>
      <w:r>
        <w:t xml:space="preserve">We would like to invite you to take part in our COVID-19 vaccine study. Before you make a decision, it is important you take the time to understand why </w:t>
      </w:r>
      <w:r w:rsidRPr="003A5FDC">
        <w:t>we</w:t>
      </w:r>
      <w:r w:rsidR="00C06FB4">
        <w:t xml:space="preserve"> are doing this research</w:t>
      </w:r>
      <w:r w:rsidRPr="003A5FDC">
        <w:t xml:space="preserve"> </w:t>
      </w:r>
      <w:r>
        <w:t xml:space="preserve">and what it would involve. Please read the following information carefully and </w:t>
      </w:r>
      <w:r w:rsidR="006F1D49">
        <w:t xml:space="preserve">consider </w:t>
      </w:r>
      <w:r>
        <w:t>discuss</w:t>
      </w:r>
      <w:r w:rsidR="006F1D49">
        <w:t>ing</w:t>
      </w:r>
      <w:r>
        <w:t xml:space="preserve"> it with friends and relatives.</w:t>
      </w:r>
      <w:r w:rsidR="00D248D5">
        <w:rPr>
          <w:rFonts w:cs="Arial"/>
          <w:iCs/>
        </w:rPr>
        <w:t xml:space="preserve"> </w:t>
      </w:r>
    </w:p>
    <w:p w:rsidR="00070AFA" w:rsidP="00820359" w:rsidRDefault="00D248D5" w14:paraId="1D5857C0" w14:textId="3DCD2FE7">
      <w:pPr>
        <w:rPr>
          <w:rFonts w:cs="Arial"/>
          <w:iCs/>
        </w:rPr>
      </w:pPr>
      <w:r>
        <w:rPr>
          <w:rFonts w:cs="Arial"/>
          <w:iCs/>
        </w:rPr>
        <w:t xml:space="preserve">The trial will involve up to </w:t>
      </w:r>
      <w:r w:rsidR="00793E09">
        <w:rPr>
          <w:rFonts w:cs="Arial"/>
          <w:iCs/>
        </w:rPr>
        <w:t>1112</w:t>
      </w:r>
      <w:r>
        <w:rPr>
          <w:rFonts w:cs="Arial"/>
          <w:iCs/>
        </w:rPr>
        <w:t xml:space="preserve"> volunteers. We will randomly sort</w:t>
      </w:r>
      <w:r w:rsidR="006A1B59">
        <w:rPr>
          <w:rFonts w:cs="Arial"/>
          <w:iCs/>
        </w:rPr>
        <w:t xml:space="preserve"> </w:t>
      </w:r>
      <w:r w:rsidR="00FC5040">
        <w:rPr>
          <w:rFonts w:cs="Arial"/>
          <w:iCs/>
        </w:rPr>
        <w:t xml:space="preserve">up to </w:t>
      </w:r>
      <w:r w:rsidR="00793E09">
        <w:rPr>
          <w:rFonts w:cs="Arial"/>
          <w:iCs/>
        </w:rPr>
        <w:t>1102</w:t>
      </w:r>
      <w:r>
        <w:rPr>
          <w:rFonts w:cs="Arial"/>
          <w:iCs/>
        </w:rPr>
        <w:t xml:space="preserve"> volunteers so that half will be given the COVID-19 vaccine and half will receive a </w:t>
      </w:r>
      <w:r w:rsidR="00E67331">
        <w:rPr>
          <w:rFonts w:cs="Arial"/>
          <w:iCs/>
        </w:rPr>
        <w:t>control</w:t>
      </w:r>
      <w:r>
        <w:rPr>
          <w:rFonts w:cs="Arial"/>
          <w:iCs/>
        </w:rPr>
        <w:t xml:space="preserve">. </w:t>
      </w:r>
      <w:r w:rsidR="00A03F63">
        <w:rPr>
          <w:rFonts w:cs="Arial"/>
          <w:iCs/>
        </w:rPr>
        <w:t xml:space="preserve">You </w:t>
      </w:r>
      <w:r w:rsidR="00914767">
        <w:rPr>
          <w:rFonts w:cs="Arial"/>
          <w:iCs/>
        </w:rPr>
        <w:t>won’t</w:t>
      </w:r>
      <w:r w:rsidR="00A03F63">
        <w:rPr>
          <w:rFonts w:cs="Arial"/>
          <w:iCs/>
        </w:rPr>
        <w:t xml:space="preserve"> know whether you received the </w:t>
      </w:r>
      <w:r w:rsidR="00E53383">
        <w:rPr>
          <w:rFonts w:cs="Arial"/>
          <w:iCs/>
        </w:rPr>
        <w:t xml:space="preserve">COVID-19 </w:t>
      </w:r>
      <w:r w:rsidR="00A03F63">
        <w:rPr>
          <w:rFonts w:cs="Arial"/>
          <w:iCs/>
        </w:rPr>
        <w:t>vaccine or not until the trial is completed</w:t>
      </w:r>
      <w:r w:rsidR="006A1B59">
        <w:rPr>
          <w:rFonts w:cs="Arial"/>
          <w:iCs/>
        </w:rPr>
        <w:t xml:space="preserve"> (unless you are one of 10 volunteers recruited into group 3).</w:t>
      </w:r>
    </w:p>
    <w:p w:rsidR="00EB33BC" w:rsidP="00820359" w:rsidRDefault="00EB33BC" w14:paraId="67DB7F42" w14:textId="77777777">
      <w:pPr>
        <w:pStyle w:val="Heading1"/>
      </w:pPr>
      <w:bookmarkStart w:name="_Toc34820896" w:id="0"/>
      <w:bookmarkStart w:name="_Toc34843040" w:id="1"/>
    </w:p>
    <w:p w:rsidRPr="00070AFA" w:rsidR="008D254F" w:rsidP="00820359" w:rsidRDefault="003A4D91" w14:paraId="37FF0FC4" w14:textId="44D2D8FF">
      <w:pPr>
        <w:pStyle w:val="Heading1"/>
      </w:pPr>
      <w:r w:rsidRPr="00070AFA">
        <w:t>W</w:t>
      </w:r>
      <w:r w:rsidRPr="00070AFA" w:rsidR="007E1F34">
        <w:t>hat i</w:t>
      </w:r>
      <w:r w:rsidRPr="00070AFA" w:rsidR="00012CBC">
        <w:t xml:space="preserve">s </w:t>
      </w:r>
      <w:r w:rsidRPr="00070AFA" w:rsidR="00FE2A0A">
        <w:t xml:space="preserve">the purpose of this </w:t>
      </w:r>
      <w:r w:rsidRPr="00070AFA" w:rsidR="00443309">
        <w:t>research study</w:t>
      </w:r>
      <w:r w:rsidRPr="00070AFA" w:rsidR="00012CBC">
        <w:t>?</w:t>
      </w:r>
      <w:bookmarkEnd w:id="0"/>
      <w:bookmarkEnd w:id="1"/>
    </w:p>
    <w:p w:rsidR="00F60209" w:rsidP="00F60209" w:rsidRDefault="00F60209" w14:paraId="4F0C9843" w14:textId="371FBA52">
      <w:r>
        <w:t xml:space="preserve">The purpose of this study is to test a new </w:t>
      </w:r>
      <w:r w:rsidRPr="009951E7">
        <w:t>vaccine against</w:t>
      </w:r>
      <w:r w:rsidRPr="009951E7" w:rsidR="0093047F">
        <w:t xml:space="preserve"> </w:t>
      </w:r>
      <w:r w:rsidR="004503A8">
        <w:t>COVID-19</w:t>
      </w:r>
      <w:r w:rsidR="008D2D55">
        <w:t xml:space="preserve"> i</w:t>
      </w:r>
      <w:r>
        <w:t xml:space="preserve">n healthy volunteers. </w:t>
      </w:r>
    </w:p>
    <w:p w:rsidR="00130B4C" w:rsidP="00F60209" w:rsidRDefault="00130B4C" w14:paraId="1E97C5DF" w14:textId="56C9DFCF">
      <w:r>
        <w:t xml:space="preserve">A new </w:t>
      </w:r>
      <w:r w:rsidR="008F6F26">
        <w:t xml:space="preserve">virus causing </w:t>
      </w:r>
      <w:r>
        <w:t>respiratory disease</w:t>
      </w:r>
      <w:r w:rsidR="008F6F26">
        <w:t xml:space="preserve"> emerged in </w:t>
      </w:r>
      <w:r w:rsidR="005D66BF">
        <w:t xml:space="preserve">Wuhan, </w:t>
      </w:r>
      <w:r w:rsidR="008F6F26">
        <w:t xml:space="preserve">China </w:t>
      </w:r>
      <w:r w:rsidR="005D66BF">
        <w:t>in December 2019</w:t>
      </w:r>
      <w:r>
        <w:t xml:space="preserve"> </w:t>
      </w:r>
      <w:r w:rsidR="00C77303">
        <w:t xml:space="preserve">and has since rapidly spread to many other countries </w:t>
      </w:r>
      <w:r w:rsidR="002E0411">
        <w:t xml:space="preserve">around the world, </w:t>
      </w:r>
      <w:r w:rsidR="00C77303">
        <w:t xml:space="preserve">despite </w:t>
      </w:r>
      <w:r w:rsidR="002E0411">
        <w:t>unprecedented</w:t>
      </w:r>
      <w:r w:rsidR="00C77303">
        <w:t xml:space="preserve"> containment efforts. The virus </w:t>
      </w:r>
      <w:r w:rsidR="002E0411">
        <w:t>is</w:t>
      </w:r>
      <w:r w:rsidR="00C77303">
        <w:t xml:space="preserve"> part of the Coronavirus family </w:t>
      </w:r>
      <w:r w:rsidRPr="00C77303" w:rsidR="00C77303">
        <w:t xml:space="preserve">which </w:t>
      </w:r>
      <w:r w:rsidR="00C77303">
        <w:t>may c</w:t>
      </w:r>
      <w:r w:rsidRPr="00C77303" w:rsidR="00C77303">
        <w:t>ause respiratory infections ranging from the common cold to more severe diseases</w:t>
      </w:r>
      <w:r w:rsidR="0098421A">
        <w:t>.</w:t>
      </w:r>
      <w:r w:rsidR="002E0411">
        <w:t xml:space="preserve"> This</w:t>
      </w:r>
      <w:r w:rsidRPr="00C77303" w:rsidR="00C77303">
        <w:t xml:space="preserve"> recently discovered coronavirus causes coronavirus disease COVID-19.</w:t>
      </w:r>
    </w:p>
    <w:p w:rsidR="00FA01C5" w:rsidP="00F60209" w:rsidRDefault="00FA01C5" w14:paraId="4D7EF9DB" w14:textId="28FEC21E">
      <w:r>
        <w:t>Common s</w:t>
      </w:r>
      <w:r w:rsidRPr="00FA01C5">
        <w:t xml:space="preserve">ymptoms of COVID-19 </w:t>
      </w:r>
      <w:r>
        <w:t>include</w:t>
      </w:r>
      <w:r w:rsidRPr="00FA01C5">
        <w:t xml:space="preserve"> fever, tiredness, and dry cough.</w:t>
      </w:r>
      <w:r>
        <w:t xml:space="preserve"> Whilst </w:t>
      </w:r>
      <w:r w:rsidRPr="00FA01C5">
        <w:t xml:space="preserve">about 80% </w:t>
      </w:r>
      <w:r>
        <w:t>of infected people</w:t>
      </w:r>
      <w:r w:rsidR="00E0534F">
        <w:t xml:space="preserve"> have </w:t>
      </w:r>
      <w:r w:rsidR="00A819F6">
        <w:t>no or</w:t>
      </w:r>
      <w:r w:rsidR="00E0534F">
        <w:t xml:space="preserve"> mild symptoms and will </w:t>
      </w:r>
      <w:r w:rsidRPr="00FA01C5">
        <w:t>recover from the disease wi</w:t>
      </w:r>
      <w:r>
        <w:t xml:space="preserve">thout needing special treatment, </w:t>
      </w:r>
      <w:r w:rsidRPr="00FA01C5">
        <w:t xml:space="preserve">1 </w:t>
      </w:r>
      <w:r>
        <w:t>in</w:t>
      </w:r>
      <w:r w:rsidRPr="00FA01C5">
        <w:t xml:space="preserve"> every 6 people who gets COVID-19 becomes seriously ill. Older people and those with underlying medical problems are more likely to develop serious illness. </w:t>
      </w:r>
      <w:r w:rsidR="00F504BA">
        <w:t>Thousands of</w:t>
      </w:r>
      <w:r w:rsidR="00202050">
        <w:t xml:space="preserve"> deaths have been reported so far. </w:t>
      </w:r>
    </w:p>
    <w:p w:rsidR="00202050" w:rsidP="00F60209" w:rsidRDefault="00202050" w14:paraId="2AA16CDA" w14:textId="195B67D9">
      <w:r>
        <w:lastRenderedPageBreak/>
        <w:t xml:space="preserve">The WHO declared </w:t>
      </w:r>
      <w:r w:rsidR="00D931A4">
        <w:t xml:space="preserve">the </w:t>
      </w:r>
      <w:r w:rsidR="0098421A">
        <w:t>COVID-19</w:t>
      </w:r>
      <w:r w:rsidR="00D931A4">
        <w:t xml:space="preserve"> epidemic a Public Health Emergency of International Concern on 30</w:t>
      </w:r>
      <w:r w:rsidRPr="00D931A4" w:rsidR="00D931A4">
        <w:rPr>
          <w:vertAlign w:val="superscript"/>
        </w:rPr>
        <w:t>th</w:t>
      </w:r>
      <w:r w:rsidR="00D931A4">
        <w:t xml:space="preserve"> January 2020</w:t>
      </w:r>
      <w:r w:rsidR="00A819F6">
        <w:t xml:space="preserve"> </w:t>
      </w:r>
      <w:r w:rsidRPr="00A819F6" w:rsidR="00A819F6">
        <w:t>and a pandemic on 11</w:t>
      </w:r>
      <w:r w:rsidRPr="00A819F6" w:rsidR="00A819F6">
        <w:rPr>
          <w:vertAlign w:val="superscript"/>
        </w:rPr>
        <w:t>th</w:t>
      </w:r>
      <w:r w:rsidR="00A819F6">
        <w:t xml:space="preserve"> </w:t>
      </w:r>
      <w:r w:rsidRPr="00A819F6" w:rsidR="00A819F6">
        <w:t>March 2020. This means that the epidemic is expected to spread to all countries of the world and infect to 50-80% of people</w:t>
      </w:r>
      <w:r w:rsidR="00D931A4">
        <w:t xml:space="preserve">. </w:t>
      </w:r>
      <w:r w:rsidR="008146F7">
        <w:t>There are no currently licensed vaccines or specific treatment</w:t>
      </w:r>
      <w:r w:rsidR="00B12804">
        <w:t>s</w:t>
      </w:r>
      <w:r w:rsidR="008146F7">
        <w:t xml:space="preserve"> </w:t>
      </w:r>
      <w:r w:rsidR="00B12804">
        <w:t xml:space="preserve">for </w:t>
      </w:r>
      <w:r w:rsidR="008146F7">
        <w:t xml:space="preserve">COVID-19. </w:t>
      </w:r>
      <w:r w:rsidR="00D931A4">
        <w:t>Vaccines are the most cost effective way of controlling outbreaks</w:t>
      </w:r>
      <w:r w:rsidR="0098421A">
        <w:t xml:space="preserve"> </w:t>
      </w:r>
      <w:r w:rsidR="008146F7">
        <w:t>and the international community ha</w:t>
      </w:r>
      <w:r w:rsidR="00B12804">
        <w:t>ve</w:t>
      </w:r>
      <w:r w:rsidR="008146F7">
        <w:t xml:space="preserve"> step</w:t>
      </w:r>
      <w:r w:rsidR="00B12804">
        <w:t>ped</w:t>
      </w:r>
      <w:r w:rsidR="008146F7">
        <w:t xml:space="preserve">-up their efforts towards developing one against COVID-19. </w:t>
      </w:r>
    </w:p>
    <w:p w:rsidR="00507759" w:rsidP="00005944" w:rsidRDefault="00507759" w14:paraId="3F577140" w14:textId="12F2309F">
      <w:r w:rsidRPr="00507759">
        <w:t xml:space="preserve">This study will enable us to assess if healthy people can be protected from COVID-19 with this new vaccine called ChAdOx1 nCoV-19. It will also give us valuable information on safety aspects of the vaccine and its ability to generate good immune responses against the virus.  We will do this by randomly allocating participants to receive the vaccine or a </w:t>
      </w:r>
      <w:r w:rsidR="00E67331">
        <w:t>control</w:t>
      </w:r>
      <w:r w:rsidRPr="00507759" w:rsidR="00E67331">
        <w:t xml:space="preserve"> </w:t>
      </w:r>
      <w:r w:rsidRPr="00507759">
        <w:t>injection in addition to doing blood tests and collecting information about any symptoms that occur after vaccination.</w:t>
      </w:r>
    </w:p>
    <w:p w:rsidR="00005944" w:rsidP="00005944" w:rsidRDefault="00AC2F32" w14:paraId="32337A49" w14:textId="7EEC03B7">
      <w:r>
        <w:t xml:space="preserve"> </w:t>
      </w:r>
    </w:p>
    <w:p w:rsidR="00780E4E" w:rsidP="00820359" w:rsidRDefault="00780E4E" w14:paraId="6B744FE3" w14:textId="6E77F16E">
      <w:pPr>
        <w:pStyle w:val="Heading1"/>
      </w:pPr>
      <w:bookmarkStart w:name="_Toc34820897" w:id="2"/>
      <w:bookmarkStart w:name="_Toc34843041" w:id="3"/>
      <w:r>
        <w:t xml:space="preserve">What is the vaccine </w:t>
      </w:r>
      <w:r w:rsidR="000538D4">
        <w:t>we are testing</w:t>
      </w:r>
      <w:r>
        <w:t>?</w:t>
      </w:r>
      <w:bookmarkEnd w:id="2"/>
      <w:bookmarkEnd w:id="3"/>
    </w:p>
    <w:p w:rsidR="00894545" w:rsidP="00894545" w:rsidRDefault="00894545" w14:paraId="68299CB1" w14:textId="57E4CBD6">
      <w:r>
        <w:t xml:space="preserve">The vaccine </w:t>
      </w:r>
      <w:r w:rsidR="000538D4">
        <w:t xml:space="preserve">we are testing </w:t>
      </w:r>
      <w:r>
        <w:t xml:space="preserve">in this </w:t>
      </w:r>
      <w:r w:rsidR="000538D4">
        <w:t>research study</w:t>
      </w:r>
      <w:r>
        <w:t xml:space="preserve"> is </w:t>
      </w:r>
      <w:r w:rsidRPr="004C5ECF">
        <w:t xml:space="preserve">called </w:t>
      </w:r>
      <w:r>
        <w:t xml:space="preserve">ChAdOx1 </w:t>
      </w:r>
      <w:r w:rsidR="004503A8">
        <w:t>nCoV-19</w:t>
      </w:r>
      <w:r>
        <w:t xml:space="preserve">. </w:t>
      </w:r>
    </w:p>
    <w:p w:rsidRPr="00530E2C" w:rsidR="00894545" w:rsidP="00894545" w:rsidRDefault="00894545" w14:paraId="1F6D1B6D" w14:textId="00320C53">
      <w:r>
        <w:t xml:space="preserve">ChAdOx1 </w:t>
      </w:r>
      <w:r w:rsidR="004503A8">
        <w:t>nCoV-19</w:t>
      </w:r>
      <w:r>
        <w:t xml:space="preserve"> </w:t>
      </w:r>
      <w:r w:rsidR="000538D4">
        <w:t>is made from</w:t>
      </w:r>
      <w:r>
        <w:t xml:space="preserve"> a virus (ChAdOx1), which is a weakened version of a </w:t>
      </w:r>
      <w:r w:rsidR="000538D4">
        <w:t xml:space="preserve">common cold virus (adenovirus) </w:t>
      </w:r>
      <w:r w:rsidR="00931045">
        <w:t xml:space="preserve">from </w:t>
      </w:r>
      <w:r>
        <w:t>chimpanzee</w:t>
      </w:r>
      <w:r w:rsidR="00931045">
        <w:t>s</w:t>
      </w:r>
      <w:r>
        <w:t xml:space="preserve"> that has been genetically </w:t>
      </w:r>
      <w:r w:rsidR="00931045">
        <w:t>changed</w:t>
      </w:r>
      <w:r>
        <w:t xml:space="preserve"> so that it is impossible for it to grow in humans. To this virus</w:t>
      </w:r>
      <w:r w:rsidR="00F2229A">
        <w:t xml:space="preserve"> we have added genes that make </w:t>
      </w:r>
      <w:r>
        <w:t>protein</w:t>
      </w:r>
      <w:r w:rsidR="00F2229A">
        <w:t>s</w:t>
      </w:r>
      <w:r>
        <w:t xml:space="preserve"> from the </w:t>
      </w:r>
      <w:r w:rsidR="004503A8">
        <w:t>COVID-19 virus (SARS-CoV-2)</w:t>
      </w:r>
      <w:r>
        <w:t xml:space="preserve"> called </w:t>
      </w:r>
      <w:r w:rsidRPr="004503A8" w:rsidR="004503A8">
        <w:t>Spike glycoprotein (S)</w:t>
      </w:r>
      <w:r>
        <w:t xml:space="preserve">, which </w:t>
      </w:r>
      <w:r w:rsidRPr="00894545">
        <w:t xml:space="preserve">play an essential role in the infection pathway of the </w:t>
      </w:r>
      <w:r w:rsidR="00415525">
        <w:t>SARS-CoV-2</w:t>
      </w:r>
      <w:r w:rsidR="004503A8">
        <w:t xml:space="preserve"> virus</w:t>
      </w:r>
      <w:r>
        <w:t xml:space="preserve">. By vaccinating with ChAdOx1 </w:t>
      </w:r>
      <w:r w:rsidR="004503A8">
        <w:t>nCoV-19</w:t>
      </w:r>
      <w:r>
        <w:t xml:space="preserve">, we are hoping to make the body recognise and develop an immune response to the </w:t>
      </w:r>
      <w:r w:rsidR="004503A8">
        <w:t>Spike</w:t>
      </w:r>
      <w:r w:rsidR="00197443">
        <w:t xml:space="preserve"> </w:t>
      </w:r>
      <w:r>
        <w:t xml:space="preserve">protein that will help stop the </w:t>
      </w:r>
      <w:r w:rsidR="00415525">
        <w:t xml:space="preserve">SARS-CoV-2 </w:t>
      </w:r>
      <w:r w:rsidR="004503A8">
        <w:t>virus</w:t>
      </w:r>
      <w:r w:rsidR="004D56EB">
        <w:t xml:space="preserve"> </w:t>
      </w:r>
      <w:r>
        <w:t xml:space="preserve">from </w:t>
      </w:r>
      <w:r w:rsidR="004D56EB">
        <w:t>entering</w:t>
      </w:r>
      <w:r w:rsidRPr="004D56EB" w:rsidR="004D56EB">
        <w:t xml:space="preserve"> </w:t>
      </w:r>
      <w:r w:rsidR="00197443">
        <w:t xml:space="preserve">human </w:t>
      </w:r>
      <w:r w:rsidRPr="004D56EB" w:rsidR="004D56EB">
        <w:t xml:space="preserve">cells </w:t>
      </w:r>
      <w:r w:rsidR="00197443">
        <w:t>and therefore prevent infection</w:t>
      </w:r>
      <w:r>
        <w:t xml:space="preserve">. Vaccines made from the ChAdOx1 virus have been given to more than </w:t>
      </w:r>
      <w:r w:rsidR="00931045">
        <w:t>320</w:t>
      </w:r>
      <w:r>
        <w:t xml:space="preserve"> people to date, and have been shown to be safe and well tolerated, although they can cause temporary side effects which are explained below</w:t>
      </w:r>
      <w:r w:rsidR="00530E2C">
        <w:t xml:space="preserve"> (see section </w:t>
      </w:r>
      <w:r w:rsidRPr="00530E2C" w:rsidR="00530E2C">
        <w:rPr>
          <w:i/>
        </w:rPr>
        <w:t>Are there any risks from taking part in the trial?</w:t>
      </w:r>
      <w:r w:rsidR="00530E2C">
        <w:t>)</w:t>
      </w:r>
    </w:p>
    <w:p w:rsidR="004C5ECF" w:rsidP="00E85574" w:rsidRDefault="00931045" w14:paraId="37C1F85E" w14:textId="4D5732FD">
      <w:pPr>
        <w:rPr>
          <w:rFonts w:cs="Arial"/>
          <w:iCs/>
          <w:szCs w:val="22"/>
        </w:rPr>
      </w:pPr>
      <w:r>
        <w:rPr>
          <w:rFonts w:cs="Arial"/>
          <w:iCs/>
          <w:szCs w:val="22"/>
        </w:rPr>
        <w:t xml:space="preserve">We will give you an injection with </w:t>
      </w:r>
      <w:r w:rsidR="00A4313B">
        <w:rPr>
          <w:rFonts w:cs="Arial"/>
          <w:iCs/>
          <w:szCs w:val="22"/>
        </w:rPr>
        <w:t>either the</w:t>
      </w:r>
      <w:r>
        <w:rPr>
          <w:rFonts w:cs="Arial"/>
          <w:iCs/>
          <w:szCs w:val="22"/>
        </w:rPr>
        <w:t xml:space="preserve"> </w:t>
      </w:r>
      <w:r w:rsidR="00A4313B">
        <w:rPr>
          <w:rFonts w:cs="Arial"/>
          <w:iCs/>
          <w:szCs w:val="22"/>
        </w:rPr>
        <w:t xml:space="preserve">ChAdOx1 nCoV-19 </w:t>
      </w:r>
      <w:r w:rsidR="00F95BAE">
        <w:t>or</w:t>
      </w:r>
      <w:r w:rsidR="00A4313B">
        <w:t xml:space="preserve"> a</w:t>
      </w:r>
      <w:r w:rsidR="00F95BAE">
        <w:t xml:space="preserve"> </w:t>
      </w:r>
      <w:r w:rsidRPr="00A4313B" w:rsidR="00A4313B">
        <w:t>licensed vaccine (</w:t>
      </w:r>
      <w:proofErr w:type="spellStart"/>
      <w:r w:rsidRPr="00A4313B" w:rsidR="00A4313B">
        <w:t>MenACWY</w:t>
      </w:r>
      <w:proofErr w:type="spellEnd"/>
      <w:r w:rsidRPr="00A4313B" w:rsidR="00A4313B">
        <w:t xml:space="preserve">) that will be used as a ‘control’ for comparison </w:t>
      </w:r>
      <w:r w:rsidR="002A53BC">
        <w:t>into the muscle around the shoulder region</w:t>
      </w:r>
      <w:r w:rsidRPr="009B3E15" w:rsidR="009B3E15">
        <w:rPr>
          <w:rFonts w:cs="Arial"/>
          <w:iCs/>
          <w:szCs w:val="22"/>
        </w:rPr>
        <w:t>; this is the most commonly used route for vaccination</w:t>
      </w:r>
      <w:r w:rsidR="002A53BC">
        <w:rPr>
          <w:rFonts w:cs="Arial"/>
          <w:iCs/>
          <w:szCs w:val="22"/>
        </w:rPr>
        <w:t xml:space="preserve">. </w:t>
      </w:r>
      <w:r w:rsidR="006F1D49">
        <w:rPr>
          <w:rFonts w:cs="Arial"/>
          <w:iCs/>
          <w:szCs w:val="22"/>
        </w:rPr>
        <w:t>At</w:t>
      </w:r>
      <w:r w:rsidRPr="006F1D49" w:rsidR="006F1D49">
        <w:rPr>
          <w:rFonts w:cs="Arial"/>
          <w:iCs/>
          <w:szCs w:val="22"/>
        </w:rPr>
        <w:t xml:space="preserve"> the start of the trial we will also recruit a separate small group of 10 volunteers that will receive 2 doses of ChAdOx1 nCoV-19 4 weeks apart.</w:t>
      </w:r>
    </w:p>
    <w:p w:rsidR="002A53BC" w:rsidP="00E85574" w:rsidRDefault="002A53BC" w14:paraId="27620AD6" w14:textId="534A877B">
      <w:pPr>
        <w:rPr>
          <w:rFonts w:cs="Arial"/>
          <w:iCs/>
          <w:szCs w:val="22"/>
        </w:rPr>
      </w:pPr>
      <w:r w:rsidRPr="002A53BC">
        <w:rPr>
          <w:rFonts w:cs="Arial"/>
          <w:iCs/>
          <w:szCs w:val="22"/>
        </w:rPr>
        <w:t>Until now</w:t>
      </w:r>
      <w:r w:rsidR="00F95BAE">
        <w:rPr>
          <w:rFonts w:cs="Arial"/>
          <w:iCs/>
          <w:szCs w:val="22"/>
        </w:rPr>
        <w:t>,</w:t>
      </w:r>
      <w:r w:rsidRPr="002A53BC">
        <w:rPr>
          <w:rFonts w:cs="Arial"/>
          <w:iCs/>
          <w:szCs w:val="22"/>
        </w:rPr>
        <w:t xml:space="preserve"> this vaccine has only been tested on laboratory mice </w:t>
      </w:r>
      <w:r w:rsidR="00F95BAE">
        <w:rPr>
          <w:rFonts w:cs="Arial"/>
          <w:iCs/>
          <w:szCs w:val="22"/>
        </w:rPr>
        <w:t xml:space="preserve">and other animal species and </w:t>
      </w:r>
      <w:r w:rsidRPr="002A53BC">
        <w:rPr>
          <w:rFonts w:cs="Arial"/>
          <w:iCs/>
          <w:szCs w:val="22"/>
        </w:rPr>
        <w:t xml:space="preserve">this is the first time that the vaccine will be given to humans. </w:t>
      </w:r>
    </w:p>
    <w:p w:rsidR="004D44A8" w:rsidP="004D44A8" w:rsidRDefault="004D44A8" w14:paraId="429A107B" w14:textId="016D82A4">
      <w:r>
        <w:t>Manufacture of vaccines and clinical trials are regulated and subject to approval by a government body called the Medicines and Healthcare products Regulatory Agency (MHRA). The MHRA have strict standards for manufacturing vaccines and subsequent testing, to ensure safety. Due to the urgent need for a vaccine against COVID-19, with agreement from the MHRA, some of the tests usually required for a newly manufacture</w:t>
      </w:r>
      <w:r w:rsidR="00EC76A4">
        <w:t>d</w:t>
      </w:r>
      <w:r>
        <w:t xml:space="preserve"> vaccine have </w:t>
      </w:r>
      <w:r w:rsidR="00EC76A4">
        <w:t>been modified,</w:t>
      </w:r>
      <w:r>
        <w:t xml:space="preserve"> in order to make the vaccine available more quickly for assessment in this clinical trial. It is not anticipated that this will have an impact on the safety of the vaccine. </w:t>
      </w:r>
    </w:p>
    <w:p w:rsidR="00A4313B" w:rsidP="00A4313B" w:rsidRDefault="00A4313B" w14:paraId="49B91936" w14:textId="77777777">
      <w:pPr>
        <w:rPr>
          <w:rFonts w:cs="Arial"/>
          <w:iCs/>
          <w:szCs w:val="22"/>
        </w:rPr>
      </w:pPr>
      <w:r w:rsidRPr="00E35A2B">
        <w:rPr>
          <w:rFonts w:cs="Arial"/>
          <w:b/>
          <w:bCs/>
          <w:iCs/>
          <w:szCs w:val="22"/>
        </w:rPr>
        <w:t>What is the control (</w:t>
      </w:r>
      <w:r>
        <w:rPr>
          <w:rFonts w:cs="Arial"/>
          <w:b/>
          <w:bCs/>
          <w:iCs/>
          <w:szCs w:val="22"/>
        </w:rPr>
        <w:t>c</w:t>
      </w:r>
      <w:r w:rsidRPr="00E35A2B">
        <w:rPr>
          <w:rFonts w:cs="Arial"/>
          <w:b/>
          <w:bCs/>
          <w:iCs/>
          <w:szCs w:val="22"/>
        </w:rPr>
        <w:t xml:space="preserve">omparison) vaccine, </w:t>
      </w:r>
      <w:proofErr w:type="spellStart"/>
      <w:r w:rsidRPr="00E35A2B">
        <w:rPr>
          <w:rFonts w:cs="Arial"/>
          <w:b/>
          <w:bCs/>
          <w:iCs/>
          <w:szCs w:val="22"/>
        </w:rPr>
        <w:t>MenACWY</w:t>
      </w:r>
      <w:proofErr w:type="spellEnd"/>
      <w:r>
        <w:rPr>
          <w:rFonts w:cs="Arial"/>
          <w:b/>
          <w:bCs/>
          <w:iCs/>
          <w:szCs w:val="22"/>
        </w:rPr>
        <w:t>?</w:t>
      </w:r>
    </w:p>
    <w:p w:rsidR="00A4313B" w:rsidP="00A4313B" w:rsidRDefault="00A4313B" w14:paraId="5D09099A" w14:textId="77777777">
      <w:r>
        <w:rPr>
          <w:rFonts w:cs="Arial"/>
          <w:iCs/>
          <w:szCs w:val="22"/>
        </w:rPr>
        <w:t>In this study we will be using a licensed vaccine against group A, C, W and Y meningococcus (</w:t>
      </w:r>
      <w:proofErr w:type="spellStart"/>
      <w:r>
        <w:rPr>
          <w:rFonts w:cs="Arial"/>
          <w:iCs/>
          <w:szCs w:val="22"/>
        </w:rPr>
        <w:t>MenACWY</w:t>
      </w:r>
      <w:proofErr w:type="spellEnd"/>
      <w:r>
        <w:rPr>
          <w:rFonts w:cs="Arial"/>
          <w:iCs/>
          <w:szCs w:val="22"/>
        </w:rPr>
        <w:t xml:space="preserve">) as an ‘active control’ vaccine, to help us understand participants’ response to </w:t>
      </w:r>
      <w:r>
        <w:t xml:space="preserve">ChAdOx1 nCoV-19.  </w:t>
      </w:r>
      <w:proofErr w:type="spellStart"/>
      <w:r>
        <w:t>MenACWY</w:t>
      </w:r>
      <w:proofErr w:type="spellEnd"/>
      <w:r>
        <w:t xml:space="preserve"> has been given routinely to teenagers in the UK since 2015, and protects against one of the most common causes of meningitis and sepsis. This vaccine is also given as a travel vaccine for high risk countries. We will be using one of the two licensed versions of </w:t>
      </w:r>
      <w:proofErr w:type="spellStart"/>
      <w:r>
        <w:t>MenACWY</w:t>
      </w:r>
      <w:proofErr w:type="spellEnd"/>
      <w:r>
        <w:t xml:space="preserve">, either </w:t>
      </w:r>
      <w:proofErr w:type="spellStart"/>
      <w:r>
        <w:t>Nimenrix</w:t>
      </w:r>
      <w:proofErr w:type="spellEnd"/>
      <w:r>
        <w:t xml:space="preserve"> or </w:t>
      </w:r>
      <w:proofErr w:type="spellStart"/>
      <w:r>
        <w:t>Menveo</w:t>
      </w:r>
      <w:proofErr w:type="spellEnd"/>
      <w:r>
        <w:t>. Volunteers who have had these vaccines previously can still take part in this study.</w:t>
      </w:r>
    </w:p>
    <w:p w:rsidRPr="00D04A61" w:rsidR="004D44A8" w:rsidP="00D04A61" w:rsidRDefault="00A4313B" w14:paraId="2D5B7E67" w14:textId="7015225A">
      <w:pPr>
        <w:spacing w:line="276" w:lineRule="auto"/>
        <w:rPr>
          <w:rFonts w:cs="Arial"/>
          <w:iCs/>
          <w:szCs w:val="22"/>
        </w:rPr>
      </w:pPr>
      <w:r>
        <w:t xml:space="preserve">Given we don’t expect </w:t>
      </w:r>
      <w:proofErr w:type="spellStart"/>
      <w:r>
        <w:t>MenACWY</w:t>
      </w:r>
      <w:proofErr w:type="spellEnd"/>
      <w:r>
        <w:t xml:space="preserve"> to offer any protection against COVID-19, by comparing COVID-19 disease rates, immune responses and post-vaccination symptoms between participants receiving </w:t>
      </w:r>
      <w:r>
        <w:lastRenderedPageBreak/>
        <w:t xml:space="preserve">ChAdOx1 nCoV-19 and </w:t>
      </w:r>
      <w:proofErr w:type="spellStart"/>
      <w:r>
        <w:t>MenACWY</w:t>
      </w:r>
      <w:proofErr w:type="spellEnd"/>
      <w:r>
        <w:t xml:space="preserve"> we will get a better understanding of how well ChAdOx1 nCoV-19 is working.</w:t>
      </w:r>
    </w:p>
    <w:p w:rsidRPr="00E21F1B" w:rsidR="009B2EFD" w:rsidP="00D04A61" w:rsidRDefault="009C0E15" w14:paraId="66E9535D" w14:textId="77777777">
      <w:pPr>
        <w:pStyle w:val="Heading1"/>
        <w:spacing w:line="276" w:lineRule="auto"/>
      </w:pPr>
      <w:bookmarkStart w:name="_Toc34843042" w:id="4"/>
      <w:r w:rsidRPr="00E21F1B">
        <w:t>Do I have to take part?</w:t>
      </w:r>
      <w:bookmarkEnd w:id="4"/>
    </w:p>
    <w:p w:rsidR="009C0E15" w:rsidP="00E21F1B" w:rsidRDefault="009C0E15" w14:paraId="202FF353" w14:textId="778BA42E">
      <w:r w:rsidRPr="009C0E15">
        <w:t xml:space="preserve">No. It is up to you to decide whether or not to take part. Your decision will not result in any penalty, or </w:t>
      </w:r>
      <w:r w:rsidR="00787061">
        <w:t xml:space="preserve">changes to your standard </w:t>
      </w:r>
      <w:r w:rsidR="009B3E15">
        <w:t xml:space="preserve">medical </w:t>
      </w:r>
      <w:r w:rsidR="00787061">
        <w:t>care</w:t>
      </w:r>
      <w:r w:rsidRPr="009C0E15">
        <w:t xml:space="preserve">. If you do decide to take part, you will be given this information sheet to keep (or be sent it electronically) and </w:t>
      </w:r>
      <w:r w:rsidR="002A53BC">
        <w:t xml:space="preserve">will </w:t>
      </w:r>
      <w:r w:rsidRPr="009C0E15">
        <w:t xml:space="preserve">be asked to sign a consent form. You are free to withdraw at any time and without giving a reason, but you may be asked to return to the clinic for </w:t>
      </w:r>
      <w:r w:rsidR="00530E2C">
        <w:t xml:space="preserve">a </w:t>
      </w:r>
      <w:r w:rsidRPr="009C0E15">
        <w:t xml:space="preserve">follow up </w:t>
      </w:r>
      <w:r w:rsidR="00530E2C">
        <w:t xml:space="preserve">appointment </w:t>
      </w:r>
      <w:r w:rsidRPr="009C0E15">
        <w:t>for safety reasons.</w:t>
      </w:r>
    </w:p>
    <w:p w:rsidRPr="009C0E15" w:rsidR="00E21F1B" w:rsidP="00F92BC5" w:rsidRDefault="00E21F1B" w14:paraId="6A967724" w14:textId="77777777">
      <w:pPr>
        <w:spacing w:after="0"/>
      </w:pPr>
    </w:p>
    <w:p w:rsidRPr="00855404" w:rsidR="00C60283" w:rsidP="00820359" w:rsidRDefault="00C60283" w14:paraId="29657E90" w14:textId="77777777">
      <w:pPr>
        <w:pStyle w:val="Heading1"/>
      </w:pPr>
      <w:bookmarkStart w:name="_Toc34843043" w:id="5"/>
      <w:r w:rsidRPr="00855404">
        <w:t>Can I take part?</w:t>
      </w:r>
      <w:bookmarkEnd w:id="5"/>
    </w:p>
    <w:p w:rsidRPr="00855404" w:rsidR="00E21F1B" w:rsidP="00855404" w:rsidRDefault="00E21F1B" w14:paraId="35B53607" w14:textId="77777777">
      <w:pPr>
        <w:rPr>
          <w:rFonts w:cs="Arial"/>
        </w:rPr>
      </w:pPr>
      <w:r w:rsidRPr="00855404">
        <w:rPr>
          <w:rFonts w:cs="Arial"/>
        </w:rPr>
        <w:t>In order to be involved in the study you must:</w:t>
      </w:r>
    </w:p>
    <w:p w:rsidRPr="00855404" w:rsidR="00E21F1B" w:rsidP="00855404" w:rsidRDefault="00E21F1B" w14:paraId="03E66A9C" w14:textId="07C6724C">
      <w:pPr>
        <w:pStyle w:val="ListParagraph"/>
        <w:numPr>
          <w:ilvl w:val="0"/>
          <w:numId w:val="7"/>
        </w:numPr>
        <w:rPr>
          <w:rFonts w:cs="Arial"/>
        </w:rPr>
      </w:pPr>
      <w:r w:rsidRPr="00855404">
        <w:rPr>
          <w:rFonts w:cs="Arial"/>
        </w:rPr>
        <w:t xml:space="preserve">Be a healthy adult aged between 18 and </w:t>
      </w:r>
      <w:r w:rsidRPr="00855404" w:rsidR="00783355">
        <w:rPr>
          <w:rFonts w:cs="Arial"/>
        </w:rPr>
        <w:t>5</w:t>
      </w:r>
      <w:r w:rsidR="00783355">
        <w:rPr>
          <w:rFonts w:cs="Arial"/>
        </w:rPr>
        <w:t>5</w:t>
      </w:r>
      <w:r w:rsidRPr="00855404" w:rsidR="00783355">
        <w:rPr>
          <w:rFonts w:cs="Arial"/>
        </w:rPr>
        <w:t xml:space="preserve"> </w:t>
      </w:r>
      <w:r w:rsidRPr="00855404">
        <w:rPr>
          <w:rFonts w:cs="Arial"/>
        </w:rPr>
        <w:t>years.</w:t>
      </w:r>
    </w:p>
    <w:p w:rsidRPr="00855404" w:rsidR="00E21F1B" w:rsidP="00855404" w:rsidRDefault="00E21F1B" w14:paraId="3994A1C3" w14:textId="75610A54">
      <w:pPr>
        <w:pStyle w:val="ListParagraph"/>
        <w:numPr>
          <w:ilvl w:val="0"/>
          <w:numId w:val="7"/>
        </w:numPr>
        <w:rPr>
          <w:rFonts w:cs="Arial"/>
        </w:rPr>
      </w:pPr>
      <w:r w:rsidRPr="00855404">
        <w:rPr>
          <w:rFonts w:cs="Arial"/>
        </w:rPr>
        <w:t>Be able and willing (in the Investigator’s opinion) to comply with all study requirements.</w:t>
      </w:r>
      <w:r w:rsidR="00A4313B">
        <w:rPr>
          <w:rFonts w:cs="Arial"/>
        </w:rPr>
        <w:t xml:space="preserve"> You must be able to attend study visits </w:t>
      </w:r>
      <w:r w:rsidR="00E10872">
        <w:rPr>
          <w:rFonts w:cs="Arial"/>
        </w:rPr>
        <w:t>and not rely on public transport</w:t>
      </w:r>
      <w:r w:rsidR="00793E09">
        <w:rPr>
          <w:rFonts w:cs="Arial"/>
        </w:rPr>
        <w:t xml:space="preserve"> or taxis</w:t>
      </w:r>
    </w:p>
    <w:p w:rsidRPr="00855404" w:rsidR="00E21F1B" w:rsidP="00855404" w:rsidRDefault="00E21F1B" w14:paraId="160E8D6F" w14:textId="77777777">
      <w:pPr>
        <w:pStyle w:val="ListParagraph"/>
        <w:numPr>
          <w:ilvl w:val="0"/>
          <w:numId w:val="7"/>
        </w:numPr>
        <w:rPr>
          <w:rFonts w:cs="Arial"/>
        </w:rPr>
      </w:pPr>
      <w:r w:rsidRPr="00855404">
        <w:rPr>
          <w:rFonts w:cs="Arial"/>
        </w:rPr>
        <w:t>Allow the Investigators to discuss your medical history with your GP.</w:t>
      </w:r>
    </w:p>
    <w:p w:rsidRPr="00855404" w:rsidR="00E21F1B" w:rsidP="00855404" w:rsidRDefault="00E21F1B" w14:paraId="47549BC3" w14:textId="5AB69432">
      <w:pPr>
        <w:pStyle w:val="ListParagraph"/>
        <w:numPr>
          <w:ilvl w:val="0"/>
          <w:numId w:val="7"/>
        </w:numPr>
        <w:rPr>
          <w:rFonts w:cs="Arial"/>
        </w:rPr>
      </w:pPr>
      <w:r w:rsidRPr="00855404">
        <w:rPr>
          <w:rFonts w:cs="Arial"/>
        </w:rPr>
        <w:t>Practi</w:t>
      </w:r>
      <w:r w:rsidR="009951E7">
        <w:rPr>
          <w:rFonts w:cs="Arial"/>
        </w:rPr>
        <w:t>s</w:t>
      </w:r>
      <w:r w:rsidRPr="00855404">
        <w:rPr>
          <w:rFonts w:cs="Arial"/>
        </w:rPr>
        <w:t>e continuous effective contraception for the duration of the study (women</w:t>
      </w:r>
      <w:r w:rsidR="00F2591C">
        <w:rPr>
          <w:rFonts w:cs="Arial"/>
        </w:rPr>
        <w:t xml:space="preserve"> of childbearing potential</w:t>
      </w:r>
      <w:r w:rsidRPr="00855404">
        <w:rPr>
          <w:rFonts w:cs="Arial"/>
        </w:rPr>
        <w:t xml:space="preserve"> only).</w:t>
      </w:r>
    </w:p>
    <w:p w:rsidRPr="00855404" w:rsidR="00E21F1B" w:rsidP="00855404" w:rsidRDefault="00E21F1B" w14:paraId="13E869C6" w14:textId="77777777">
      <w:pPr>
        <w:pStyle w:val="ListParagraph"/>
        <w:numPr>
          <w:ilvl w:val="0"/>
          <w:numId w:val="7"/>
        </w:numPr>
        <w:rPr>
          <w:rFonts w:cs="Arial"/>
        </w:rPr>
      </w:pPr>
      <w:r w:rsidRPr="00855404">
        <w:rPr>
          <w:rFonts w:cs="Arial"/>
        </w:rPr>
        <w:t xml:space="preserve">Refrain from blood donation during the course of the study. </w:t>
      </w:r>
    </w:p>
    <w:p w:rsidRPr="00855404" w:rsidR="00E21F1B" w:rsidP="00855404" w:rsidRDefault="00E21F1B" w14:paraId="562E93EA" w14:textId="77777777">
      <w:pPr>
        <w:rPr>
          <w:rFonts w:cs="Arial"/>
        </w:rPr>
      </w:pPr>
      <w:r w:rsidRPr="00855404">
        <w:rPr>
          <w:rFonts w:cs="Arial"/>
        </w:rPr>
        <w:t>You cannot participate in this study if:</w:t>
      </w:r>
    </w:p>
    <w:p w:rsidRPr="00855404" w:rsidR="00E21F1B" w:rsidP="00545AD0" w:rsidRDefault="00545AD0" w14:paraId="53ED60AF" w14:textId="3518B9AC">
      <w:pPr>
        <w:pStyle w:val="ListParagraph"/>
        <w:numPr>
          <w:ilvl w:val="0"/>
          <w:numId w:val="7"/>
        </w:numPr>
        <w:rPr>
          <w:rFonts w:cs="Arial"/>
        </w:rPr>
      </w:pPr>
      <w:r w:rsidRPr="00545AD0">
        <w:rPr>
          <w:rFonts w:cs="Arial"/>
        </w:rPr>
        <w:t xml:space="preserve">You have participated in another research study involving vaccines, medications or frequent blood samples or received any vaccines in the last 30 </w:t>
      </w:r>
      <w:proofErr w:type="gramStart"/>
      <w:r w:rsidRPr="00545AD0">
        <w:rPr>
          <w:rFonts w:cs="Arial"/>
        </w:rPr>
        <w:t xml:space="preserve">days </w:t>
      </w:r>
      <w:r w:rsidRPr="00855404" w:rsidR="00E21F1B">
        <w:rPr>
          <w:rFonts w:cs="Arial"/>
        </w:rPr>
        <w:t>.</w:t>
      </w:r>
      <w:proofErr w:type="gramEnd"/>
    </w:p>
    <w:p w:rsidRPr="00855404" w:rsidR="00E21F1B" w:rsidP="00855404" w:rsidRDefault="00E21F1B" w14:paraId="54A2E9E5" w14:textId="77777777">
      <w:pPr>
        <w:pStyle w:val="ListParagraph"/>
        <w:numPr>
          <w:ilvl w:val="0"/>
          <w:numId w:val="7"/>
        </w:numPr>
        <w:rPr>
          <w:rFonts w:cs="Arial"/>
        </w:rPr>
      </w:pPr>
      <w:r w:rsidRPr="00855404">
        <w:rPr>
          <w:rFonts w:cs="Arial"/>
        </w:rPr>
        <w:t xml:space="preserve">You are planning to participate in another study at the same time as this study. </w:t>
      </w:r>
    </w:p>
    <w:p w:rsidRPr="00855404" w:rsidR="00E21F1B" w:rsidP="00855404" w:rsidRDefault="00E21F1B" w14:paraId="08F3EB9C" w14:textId="5414AE94">
      <w:pPr>
        <w:pStyle w:val="ListParagraph"/>
        <w:numPr>
          <w:ilvl w:val="0"/>
          <w:numId w:val="7"/>
        </w:numPr>
        <w:rPr>
          <w:rFonts w:cs="Arial"/>
        </w:rPr>
      </w:pPr>
      <w:r w:rsidRPr="00855404">
        <w:rPr>
          <w:rFonts w:cs="Arial"/>
        </w:rPr>
        <w:t>You have previously received an investigational vaccine likely to impact on in</w:t>
      </w:r>
      <w:r w:rsidR="004716BC">
        <w:rPr>
          <w:rFonts w:cs="Arial"/>
        </w:rPr>
        <w:t xml:space="preserve">terpretation of the trial data </w:t>
      </w:r>
      <w:r w:rsidR="00013095">
        <w:rPr>
          <w:rFonts w:cs="Arial"/>
        </w:rPr>
        <w:t>(e.g. Adenovirus vectored vaccine</w:t>
      </w:r>
      <w:r w:rsidR="003B219A">
        <w:rPr>
          <w:rFonts w:cs="Arial"/>
        </w:rPr>
        <w:t xml:space="preserve">, </w:t>
      </w:r>
      <w:r w:rsidR="00D15117">
        <w:rPr>
          <w:rFonts w:cs="Arial"/>
        </w:rPr>
        <w:t xml:space="preserve">any </w:t>
      </w:r>
      <w:r w:rsidR="003B219A">
        <w:rPr>
          <w:rFonts w:cs="Arial"/>
        </w:rPr>
        <w:t xml:space="preserve">other </w:t>
      </w:r>
      <w:r w:rsidR="00D15117">
        <w:rPr>
          <w:rFonts w:cs="Arial"/>
        </w:rPr>
        <w:t>Coronavirus vaccines</w:t>
      </w:r>
      <w:r w:rsidR="00013095">
        <w:rPr>
          <w:rFonts w:cs="Arial"/>
        </w:rPr>
        <w:t>)</w:t>
      </w:r>
    </w:p>
    <w:p w:rsidR="00E21F1B" w:rsidP="00855404" w:rsidRDefault="00E21F1B" w14:paraId="10A264FD" w14:textId="7266245C">
      <w:pPr>
        <w:pStyle w:val="ListParagraph"/>
        <w:numPr>
          <w:ilvl w:val="0"/>
          <w:numId w:val="7"/>
        </w:numPr>
        <w:rPr>
          <w:rFonts w:cs="Arial"/>
        </w:rPr>
      </w:pPr>
      <w:r w:rsidRPr="00855404">
        <w:rPr>
          <w:rFonts w:cs="Arial"/>
        </w:rPr>
        <w:t xml:space="preserve">You have had </w:t>
      </w:r>
      <w:r w:rsidR="00F96106">
        <w:rPr>
          <w:rFonts w:cs="Arial"/>
        </w:rPr>
        <w:t>antibody infusions</w:t>
      </w:r>
      <w:r w:rsidRPr="00855404">
        <w:rPr>
          <w:rFonts w:cs="Arial"/>
        </w:rPr>
        <w:t xml:space="preserve"> and/or any blood products (such as a blood transfusion) in the 3 months preceding your involvement in this trial.</w:t>
      </w:r>
    </w:p>
    <w:p w:rsidRPr="00855404" w:rsidR="00855404" w:rsidP="00855404" w:rsidRDefault="00855404" w14:paraId="410902EB" w14:textId="77777777">
      <w:pPr>
        <w:pStyle w:val="ListParagraph"/>
        <w:numPr>
          <w:ilvl w:val="0"/>
          <w:numId w:val="7"/>
        </w:numPr>
        <w:rPr>
          <w:rFonts w:cs="Arial"/>
        </w:rPr>
      </w:pPr>
      <w:r>
        <w:rPr>
          <w:rFonts w:cs="Arial"/>
        </w:rPr>
        <w:t>You have any bleeding disorders</w:t>
      </w:r>
    </w:p>
    <w:p w:rsidRPr="00855404" w:rsidR="00E21F1B" w:rsidP="00855404" w:rsidRDefault="00E21F1B" w14:paraId="11C1D661" w14:textId="77777777">
      <w:pPr>
        <w:pStyle w:val="ListParagraph"/>
        <w:numPr>
          <w:ilvl w:val="0"/>
          <w:numId w:val="7"/>
        </w:numPr>
        <w:rPr>
          <w:rFonts w:cs="Arial"/>
        </w:rPr>
      </w:pPr>
      <w:r w:rsidRPr="00855404">
        <w:rPr>
          <w:rFonts w:cs="Arial"/>
        </w:rPr>
        <w:t>You have problems with your immune system.</w:t>
      </w:r>
    </w:p>
    <w:p w:rsidRPr="00855404" w:rsidR="00E21F1B" w:rsidP="00855404" w:rsidRDefault="00E21F1B" w14:paraId="5449F505" w14:textId="77777777">
      <w:pPr>
        <w:pStyle w:val="ListParagraph"/>
        <w:numPr>
          <w:ilvl w:val="0"/>
          <w:numId w:val="7"/>
        </w:numPr>
        <w:rPr>
          <w:rFonts w:cs="Arial"/>
        </w:rPr>
      </w:pPr>
      <w:r w:rsidRPr="00855404">
        <w:rPr>
          <w:rFonts w:cs="Arial"/>
        </w:rPr>
        <w:t>You are pregnant, breast feeding or intend to become pregnant during the study.</w:t>
      </w:r>
    </w:p>
    <w:p w:rsidRPr="00855404" w:rsidR="00E21F1B" w:rsidP="00855404" w:rsidRDefault="00E21F1B" w14:paraId="344999FB" w14:textId="64951C2A">
      <w:pPr>
        <w:pStyle w:val="ListParagraph"/>
        <w:numPr>
          <w:ilvl w:val="0"/>
          <w:numId w:val="7"/>
        </w:numPr>
        <w:rPr>
          <w:rFonts w:cs="Arial"/>
        </w:rPr>
      </w:pPr>
      <w:r w:rsidRPr="00855404">
        <w:rPr>
          <w:rFonts w:cs="Arial"/>
        </w:rPr>
        <w:t xml:space="preserve">You have a history of a severe allergic </w:t>
      </w:r>
      <w:r w:rsidRPr="00855404" w:rsidR="004F1AD2">
        <w:rPr>
          <w:rFonts w:cs="Arial"/>
        </w:rPr>
        <w:t>reaction.</w:t>
      </w:r>
    </w:p>
    <w:p w:rsidRPr="00855404" w:rsidR="00E21F1B" w:rsidP="00855404" w:rsidRDefault="00E21F1B" w14:paraId="06A511DF" w14:textId="77777777">
      <w:pPr>
        <w:pStyle w:val="ListParagraph"/>
        <w:numPr>
          <w:ilvl w:val="0"/>
          <w:numId w:val="7"/>
        </w:numPr>
        <w:rPr>
          <w:rFonts w:cs="Arial"/>
        </w:rPr>
      </w:pPr>
      <w:r w:rsidRPr="00855404">
        <w:rPr>
          <w:rFonts w:cs="Arial"/>
        </w:rPr>
        <w:t>You have a history of cancer.</w:t>
      </w:r>
    </w:p>
    <w:p w:rsidRPr="00855404" w:rsidR="00E21F1B" w:rsidP="00855404" w:rsidRDefault="00E21F1B" w14:paraId="05AB49C5" w14:textId="77777777">
      <w:pPr>
        <w:pStyle w:val="ListParagraph"/>
        <w:numPr>
          <w:ilvl w:val="0"/>
          <w:numId w:val="7"/>
        </w:numPr>
        <w:rPr>
          <w:rFonts w:cs="Arial"/>
        </w:rPr>
      </w:pPr>
      <w:r w:rsidRPr="00855404">
        <w:rPr>
          <w:rFonts w:cs="Arial"/>
        </w:rPr>
        <w:t>You have a history of a serious psychiatric condition that may affect participation in the study.</w:t>
      </w:r>
    </w:p>
    <w:p w:rsidR="00E21F1B" w:rsidP="00855404" w:rsidRDefault="00E21F1B" w14:paraId="1739AF0F" w14:textId="720B3DEB">
      <w:pPr>
        <w:pStyle w:val="ListParagraph"/>
        <w:numPr>
          <w:ilvl w:val="0"/>
          <w:numId w:val="7"/>
        </w:numPr>
        <w:rPr>
          <w:rFonts w:cs="Arial"/>
        </w:rPr>
      </w:pPr>
      <w:r w:rsidRPr="00855404">
        <w:rPr>
          <w:rFonts w:cs="Arial"/>
        </w:rPr>
        <w:t>You have any other serious long-term illnesses requiring hospital follow-up.</w:t>
      </w:r>
    </w:p>
    <w:p w:rsidR="00E10872" w:rsidP="00855404" w:rsidRDefault="00E10872" w14:paraId="3453679E" w14:textId="3E01F164">
      <w:pPr>
        <w:pStyle w:val="ListParagraph"/>
        <w:numPr>
          <w:ilvl w:val="0"/>
          <w:numId w:val="7"/>
        </w:numPr>
        <w:rPr>
          <w:rFonts w:cs="Arial"/>
        </w:rPr>
      </w:pPr>
      <w:r>
        <w:rPr>
          <w:rFonts w:cs="Arial"/>
        </w:rPr>
        <w:t>You have a chronic respiratory condition, including asthma</w:t>
      </w:r>
    </w:p>
    <w:p w:rsidR="00DE6F10" w:rsidP="00855404" w:rsidRDefault="00DE6F10" w14:paraId="6B965F1F" w14:textId="47D6157A">
      <w:pPr>
        <w:pStyle w:val="ListParagraph"/>
        <w:numPr>
          <w:ilvl w:val="0"/>
          <w:numId w:val="7"/>
        </w:numPr>
        <w:rPr>
          <w:rFonts w:cs="Arial"/>
        </w:rPr>
      </w:pPr>
      <w:r>
        <w:rPr>
          <w:rFonts w:cs="Arial"/>
        </w:rPr>
        <w:t>You have any of high blood pressure, diabetes, chronic kidney, liver, heart or neurological disease</w:t>
      </w:r>
    </w:p>
    <w:p w:rsidRPr="00855404" w:rsidR="00E10872" w:rsidP="00855404" w:rsidRDefault="00E10872" w14:paraId="7592FB94" w14:textId="6D58AC4A">
      <w:pPr>
        <w:pStyle w:val="ListParagraph"/>
        <w:numPr>
          <w:ilvl w:val="0"/>
          <w:numId w:val="7"/>
        </w:numPr>
        <w:rPr>
          <w:rFonts w:cs="Arial"/>
        </w:rPr>
      </w:pPr>
      <w:r>
        <w:rPr>
          <w:rFonts w:cs="Arial"/>
        </w:rPr>
        <w:t xml:space="preserve">You are seriously overweight (BMI </w:t>
      </w:r>
      <w:r>
        <w:rPr>
          <w:rFonts w:cstheme="minorHAnsi"/>
        </w:rPr>
        <w:t>≥</w:t>
      </w:r>
      <w:r>
        <w:rPr>
          <w:rFonts w:cs="Arial"/>
        </w:rPr>
        <w:t>40 Kg/m</w:t>
      </w:r>
      <w:r w:rsidRPr="00E10872">
        <w:rPr>
          <w:rFonts w:cs="Arial"/>
          <w:vertAlign w:val="superscript"/>
        </w:rPr>
        <w:t>2</w:t>
      </w:r>
      <w:r>
        <w:rPr>
          <w:rFonts w:cs="Arial"/>
        </w:rPr>
        <w:t>)</w:t>
      </w:r>
      <w:r w:rsidR="00793E09">
        <w:rPr>
          <w:rFonts w:cs="Arial"/>
        </w:rPr>
        <w:t xml:space="preserve"> or underweight (BMI </w:t>
      </w:r>
      <w:r w:rsidR="00793E09">
        <w:rPr>
          <w:rFonts w:cstheme="minorHAnsi"/>
        </w:rPr>
        <w:t>≤</w:t>
      </w:r>
      <w:r w:rsidR="00793E09">
        <w:rPr>
          <w:rFonts w:cs="Arial"/>
        </w:rPr>
        <w:t>18 Kg/m</w:t>
      </w:r>
      <w:r w:rsidRPr="00E10872" w:rsidR="00793E09">
        <w:rPr>
          <w:rFonts w:cs="Arial"/>
          <w:vertAlign w:val="superscript"/>
        </w:rPr>
        <w:t>2</w:t>
      </w:r>
      <w:r w:rsidR="00793E09">
        <w:rPr>
          <w:rFonts w:cs="Arial"/>
        </w:rPr>
        <w:t>)</w:t>
      </w:r>
    </w:p>
    <w:p w:rsidRPr="00855404" w:rsidR="00E21F1B" w:rsidP="00855404" w:rsidRDefault="00E21F1B" w14:paraId="1AFD9789" w14:textId="77777777">
      <w:pPr>
        <w:pStyle w:val="ListParagraph"/>
        <w:numPr>
          <w:ilvl w:val="0"/>
          <w:numId w:val="7"/>
        </w:numPr>
        <w:rPr>
          <w:rFonts w:cs="Arial"/>
        </w:rPr>
      </w:pPr>
      <w:r w:rsidRPr="00855404">
        <w:rPr>
          <w:rFonts w:cs="Arial"/>
        </w:rPr>
        <w:t xml:space="preserve">You drink on average more than 42 units of alcohol a week (a pint of beer is 2 - 3 units, a small glass of wine (125mL) one unit and a shot of spirits (25mL) one unit). </w:t>
      </w:r>
    </w:p>
    <w:p w:rsidRPr="00855404" w:rsidR="00E21F1B" w:rsidP="00855404" w:rsidRDefault="00E21F1B" w14:paraId="0DAB2862" w14:textId="367D8C41">
      <w:pPr>
        <w:pStyle w:val="ListParagraph"/>
        <w:numPr>
          <w:ilvl w:val="0"/>
          <w:numId w:val="7"/>
        </w:numPr>
        <w:rPr>
          <w:rFonts w:cs="Arial"/>
        </w:rPr>
      </w:pPr>
      <w:r w:rsidRPr="00855404">
        <w:rPr>
          <w:rFonts w:cs="Arial"/>
        </w:rPr>
        <w:t xml:space="preserve">You have injected </w:t>
      </w:r>
      <w:r w:rsidR="00530E2C">
        <w:rPr>
          <w:rFonts w:cs="Arial"/>
        </w:rPr>
        <w:t xml:space="preserve">recreational </w:t>
      </w:r>
      <w:r w:rsidRPr="00855404">
        <w:rPr>
          <w:rFonts w:cs="Arial"/>
        </w:rPr>
        <w:t>drugs at any time in the last 5 years</w:t>
      </w:r>
    </w:p>
    <w:p w:rsidR="00E21F1B" w:rsidP="00855404" w:rsidRDefault="00E21F1B" w14:paraId="7A38E142" w14:textId="5DE8B9BA">
      <w:pPr>
        <w:pStyle w:val="ListParagraph"/>
        <w:numPr>
          <w:ilvl w:val="0"/>
          <w:numId w:val="7"/>
        </w:numPr>
        <w:rPr>
          <w:rFonts w:cs="Arial"/>
        </w:rPr>
      </w:pPr>
      <w:r w:rsidRPr="00855404">
        <w:rPr>
          <w:rFonts w:cs="Arial"/>
        </w:rPr>
        <w:t>You have hepatitis B, hepatitis C or HIV infection.</w:t>
      </w:r>
    </w:p>
    <w:p w:rsidR="00D15117" w:rsidP="00855404" w:rsidRDefault="00D15117" w14:paraId="4429F8FA" w14:textId="53B835FE">
      <w:pPr>
        <w:pStyle w:val="ListParagraph"/>
        <w:numPr>
          <w:ilvl w:val="0"/>
          <w:numId w:val="7"/>
        </w:numPr>
        <w:rPr>
          <w:rFonts w:cs="Arial"/>
        </w:rPr>
      </w:pPr>
      <w:r>
        <w:rPr>
          <w:rFonts w:cs="Arial"/>
        </w:rPr>
        <w:t>You were diagnosed with confirmed COVID-19 at any point</w:t>
      </w:r>
    </w:p>
    <w:p w:rsidR="00D15117" w:rsidP="007A30B8" w:rsidRDefault="00D15117" w14:paraId="5CFC256B" w14:textId="254BF744">
      <w:pPr>
        <w:pStyle w:val="ListParagraph"/>
        <w:numPr>
          <w:ilvl w:val="0"/>
          <w:numId w:val="7"/>
        </w:numPr>
        <w:rPr>
          <w:rFonts w:cs="Arial"/>
        </w:rPr>
      </w:pPr>
      <w:r w:rsidRPr="00F5512C">
        <w:rPr>
          <w:rFonts w:cs="Arial"/>
        </w:rPr>
        <w:t xml:space="preserve">You have a new onset of a fever and a cough or shortness of breath </w:t>
      </w:r>
      <w:r w:rsidRPr="00F5512C" w:rsidR="00DE6F10">
        <w:rPr>
          <w:rFonts w:cs="Arial"/>
        </w:rPr>
        <w:t>or new onset of loss of sense of smell or taste since February 2020</w:t>
      </w:r>
      <w:r w:rsidRPr="00DC3514" w:rsidR="006F21EC">
        <w:rPr>
          <w:rFonts w:cs="Arial"/>
          <w:b/>
        </w:rPr>
        <w:t>*</w:t>
      </w:r>
    </w:p>
    <w:p w:rsidRPr="007A30B8" w:rsidR="007A30B8" w:rsidP="007A30B8" w:rsidRDefault="007A30B8" w14:paraId="1334ED9D" w14:textId="2AB69F83">
      <w:pPr>
        <w:pStyle w:val="ListParagraph"/>
        <w:numPr>
          <w:ilvl w:val="0"/>
          <w:numId w:val="7"/>
        </w:numPr>
        <w:rPr>
          <w:rFonts w:cs="Arial"/>
        </w:rPr>
      </w:pPr>
      <w:r>
        <w:rPr>
          <w:rFonts w:cs="Arial"/>
        </w:rPr>
        <w:t>You live</w:t>
      </w:r>
      <w:r w:rsidRPr="007A30B8">
        <w:rPr>
          <w:rFonts w:cs="Arial"/>
        </w:rPr>
        <w:t xml:space="preserve"> in the same household as any vulnerable groups at risk of severe COVID-19 disease</w:t>
      </w:r>
    </w:p>
    <w:p w:rsidR="007A30B8" w:rsidP="00855404" w:rsidRDefault="00DE6F10" w14:paraId="2AFF7918" w14:textId="47924AF8">
      <w:pPr>
        <w:pStyle w:val="ListParagraph"/>
        <w:numPr>
          <w:ilvl w:val="0"/>
          <w:numId w:val="7"/>
        </w:numPr>
        <w:rPr>
          <w:rFonts w:cs="Arial"/>
        </w:rPr>
      </w:pPr>
      <w:r>
        <w:rPr>
          <w:rFonts w:cs="Arial"/>
        </w:rPr>
        <w:t>You are likely to have been previously exposed to COVID-19 (e.g. frontline healthcare worker seeing COVID-19 patients, had to self-isolate for any reason, had contact with a confirmed COVID-19 case)</w:t>
      </w:r>
      <w:r w:rsidRPr="00DC3514" w:rsidR="006F21EC">
        <w:rPr>
          <w:rFonts w:cs="Arial"/>
          <w:b/>
        </w:rPr>
        <w:t xml:space="preserve">* </w:t>
      </w:r>
    </w:p>
    <w:p w:rsidRPr="00DC3514" w:rsidR="003B09E7" w:rsidP="003B09E7" w:rsidRDefault="003B09E7" w14:paraId="15F88734" w14:textId="05925DF1">
      <w:r w:rsidRPr="00DC3514">
        <w:rPr>
          <w:b/>
        </w:rPr>
        <w:lastRenderedPageBreak/>
        <w:t>*</w:t>
      </w:r>
      <w:r w:rsidRPr="00DC3514">
        <w:t>For frontline healthcare workers a screening test may be performed to distinguish possible prior exposure to COVID-19. The result of this test may allow inclusion. See more information below.</w:t>
      </w:r>
    </w:p>
    <w:p w:rsidR="00E21F1B" w:rsidP="00855404" w:rsidRDefault="00E21F1B" w14:paraId="32634860" w14:textId="6A72683C">
      <w:r w:rsidRPr="00E21F1B">
        <w:t>Mild cond</w:t>
      </w:r>
      <w:r w:rsidR="00855404">
        <w:t>itions</w:t>
      </w:r>
      <w:r w:rsidRPr="00E21F1B">
        <w:t xml:space="preserve"> </w:t>
      </w:r>
      <w:r w:rsidR="00530E2C">
        <w:t>that</w:t>
      </w:r>
      <w:r w:rsidRPr="00E21F1B">
        <w:t xml:space="preserve"> are well-controlled would not automatically exclude you from participating. If you are unclear whether you are eligible to be involved in the study you can contact the study team who will be able to advise you.</w:t>
      </w:r>
    </w:p>
    <w:p w:rsidR="002D1447" w:rsidP="002D1447" w:rsidRDefault="002D1447" w14:paraId="25DC5A73" w14:textId="13D7A345">
      <w:pPr>
        <w:pStyle w:val="BodyTextIndent3"/>
        <w:ind w:firstLine="0"/>
        <w:rPr>
          <w:rFonts w:cs="Arial"/>
          <w:szCs w:val="22"/>
        </w:rPr>
      </w:pPr>
      <w:r w:rsidRPr="00855404">
        <w:t xml:space="preserve">You must be able to comply with all of the </w:t>
      </w:r>
      <w:r w:rsidRPr="00855404" w:rsidR="00921CB8">
        <w:t>trial</w:t>
      </w:r>
      <w:r w:rsidRPr="00855404">
        <w:t xml:space="preserve"> requirements</w:t>
      </w:r>
      <w:r w:rsidRPr="00855404" w:rsidR="00876C31">
        <w:t xml:space="preserve"> </w:t>
      </w:r>
      <w:r w:rsidRPr="00855404">
        <w:t>and be able to attend all of the follow up visits</w:t>
      </w:r>
      <w:r w:rsidRPr="003566D7">
        <w:rPr>
          <w:rFonts w:cs="Arial"/>
          <w:szCs w:val="22"/>
        </w:rPr>
        <w:t>.</w:t>
      </w:r>
      <w:r w:rsidR="00E10872">
        <w:rPr>
          <w:rFonts w:cs="Arial"/>
          <w:szCs w:val="22"/>
        </w:rPr>
        <w:t xml:space="preserve"> Access to a car or other means of private transport is a requirement. You will not be able to take part in this study if you rely on public transport or taxis to attend the visits.  </w:t>
      </w:r>
      <w:r w:rsidRPr="003566D7">
        <w:rPr>
          <w:rFonts w:cs="Arial"/>
          <w:szCs w:val="22"/>
        </w:rPr>
        <w:t xml:space="preserve"> </w:t>
      </w:r>
    </w:p>
    <w:p w:rsidRPr="00496DC5" w:rsidR="000B02FE" w:rsidP="00820359" w:rsidRDefault="000B02FE" w14:paraId="3EA23713" w14:textId="77777777">
      <w:pPr>
        <w:pStyle w:val="Heading1"/>
      </w:pPr>
      <w:bookmarkStart w:name="_Toc34843044" w:id="6"/>
      <w:r w:rsidRPr="00496DC5">
        <w:t>How is the trial going to work?</w:t>
      </w:r>
      <w:bookmarkEnd w:id="6"/>
    </w:p>
    <w:p w:rsidR="008229CE" w:rsidP="008229CE" w:rsidRDefault="000B02FE" w14:paraId="12318B6F" w14:textId="67D891EA">
      <w:pPr>
        <w:ind w:left="60"/>
      </w:pPr>
      <w:r>
        <w:t>T</w:t>
      </w:r>
      <w:r w:rsidRPr="00506D92">
        <w:t xml:space="preserve">he main focus of this study is to find </w:t>
      </w:r>
      <w:r w:rsidR="00EC76A4">
        <w:t xml:space="preserve">out if this vaccine is going to work against COVID-19, if it </w:t>
      </w:r>
      <w:r w:rsidRPr="00506D92">
        <w:t>won’t cause unacceptable side effects</w:t>
      </w:r>
      <w:r>
        <w:t xml:space="preserve"> and</w:t>
      </w:r>
      <w:r w:rsidR="00EC76A4">
        <w:t xml:space="preserve"> if it</w:t>
      </w:r>
      <w:r>
        <w:t xml:space="preserve"> induces good immune responses</w:t>
      </w:r>
      <w:r w:rsidRPr="00506D92">
        <w:t xml:space="preserve">. </w:t>
      </w:r>
      <w:r>
        <w:t xml:space="preserve">The dose used in this trial </w:t>
      </w:r>
      <w:r w:rsidR="008229CE">
        <w:t xml:space="preserve">was </w:t>
      </w:r>
      <w:r>
        <w:t xml:space="preserve">chosen based on previous experiences with other ChAdOx1 based vaccines.  </w:t>
      </w:r>
    </w:p>
    <w:p w:rsidR="008229CE" w:rsidP="008229CE" w:rsidRDefault="008229CE" w14:paraId="6BB04E9A" w14:textId="269D9A5A">
      <w:pPr>
        <w:ind w:left="60"/>
      </w:pPr>
      <w:r>
        <w:t xml:space="preserve">You will be allocated to one of the study groups described below. </w:t>
      </w:r>
      <w:r>
        <w:rPr>
          <w:b/>
          <w:i/>
        </w:rPr>
        <w:t xml:space="preserve">IMPORTANT: </w:t>
      </w:r>
      <w:r w:rsidRPr="00AC49C7">
        <w:rPr>
          <w:b/>
          <w:i/>
          <w:u w:val="single"/>
        </w:rPr>
        <w:t>You will not know which group you were allocated to</w:t>
      </w:r>
      <w:r>
        <w:rPr>
          <w:b/>
          <w:i/>
          <w:u w:val="single"/>
        </w:rPr>
        <w:t xml:space="preserve"> or which treatment you received</w:t>
      </w:r>
      <w:r w:rsidRPr="00AC49C7">
        <w:rPr>
          <w:b/>
          <w:i/>
          <w:u w:val="single"/>
        </w:rPr>
        <w:t xml:space="preserve"> until the study is finished</w:t>
      </w:r>
      <w:r w:rsidR="00545AD0">
        <w:rPr>
          <w:b/>
          <w:i/>
          <w:u w:val="single"/>
        </w:rPr>
        <w:t>,</w:t>
      </w:r>
      <w:r w:rsidRPr="00545AD0" w:rsidR="00545AD0">
        <w:t xml:space="preserve"> unless you are in Group 3. This is very important for the research group in order to minimise bias when interpreting the results. We will enrol participants in Groups 1 and 3 first, and then start recruiting into Group 2</w:t>
      </w:r>
      <w:r>
        <w:t>.</w:t>
      </w:r>
      <w:r w:rsidRPr="00AC49C7">
        <w:rPr>
          <w:b/>
          <w:i/>
        </w:rPr>
        <w:t xml:space="preserve">  </w:t>
      </w:r>
    </w:p>
    <w:p w:rsidR="008229CE" w:rsidP="008229CE" w:rsidRDefault="008229CE" w14:paraId="65C45205" w14:textId="77777777">
      <w:r>
        <w:t>You may receive either:</w:t>
      </w:r>
    </w:p>
    <w:p w:rsidR="008229CE" w:rsidP="008229CE" w:rsidRDefault="008229CE" w14:paraId="3FB37AD6" w14:textId="63B3763F">
      <w:pPr>
        <w:pStyle w:val="ListParagraph"/>
        <w:numPr>
          <w:ilvl w:val="0"/>
          <w:numId w:val="18"/>
        </w:numPr>
      </w:pPr>
      <w:r>
        <w:t xml:space="preserve">1 dose of the </w:t>
      </w:r>
      <w:r w:rsidR="00E53383">
        <w:t xml:space="preserve">COVID-19 </w:t>
      </w:r>
      <w:r>
        <w:t xml:space="preserve">vaccine </w:t>
      </w:r>
    </w:p>
    <w:p w:rsidR="008229CE" w:rsidP="008229CE" w:rsidRDefault="008229CE" w14:paraId="378B6F32" w14:textId="61DFC69D">
      <w:pPr>
        <w:pStyle w:val="ListParagraph"/>
        <w:numPr>
          <w:ilvl w:val="0"/>
          <w:numId w:val="18"/>
        </w:numPr>
      </w:pPr>
      <w:r>
        <w:t xml:space="preserve">1 dose of the </w:t>
      </w:r>
      <w:r w:rsidR="00E67331">
        <w:t xml:space="preserve">control </w:t>
      </w:r>
      <w:r w:rsidR="00E53383">
        <w:t>vaccine</w:t>
      </w:r>
    </w:p>
    <w:p w:rsidR="008229CE" w:rsidP="008229CE" w:rsidRDefault="008229CE" w14:paraId="7B35A1C9" w14:textId="7425F164">
      <w:pPr>
        <w:pStyle w:val="ListParagraph"/>
        <w:numPr>
          <w:ilvl w:val="0"/>
          <w:numId w:val="18"/>
        </w:numPr>
      </w:pPr>
      <w:r>
        <w:t xml:space="preserve">2 doses of the </w:t>
      </w:r>
      <w:r w:rsidR="00E53383">
        <w:t xml:space="preserve">COVID-19 </w:t>
      </w:r>
      <w:r>
        <w:t xml:space="preserve">vaccine </w:t>
      </w:r>
      <w:r w:rsidR="00267C81">
        <w:t>(10</w:t>
      </w:r>
      <w:r w:rsidR="00EC76A4">
        <w:t xml:space="preserve"> people only)</w:t>
      </w:r>
    </w:p>
    <w:p w:rsidR="000B02FE" w:rsidP="000B02FE" w:rsidRDefault="000B02FE" w14:paraId="7027AB6A" w14:textId="60D36234">
      <w:r>
        <w:t xml:space="preserve">The first </w:t>
      </w:r>
      <w:r w:rsidR="008229CE">
        <w:t xml:space="preserve">2 people will </w:t>
      </w:r>
      <w:r>
        <w:t>receive the vaccine</w:t>
      </w:r>
      <w:r w:rsidR="008D2197">
        <w:t xml:space="preserve"> or </w:t>
      </w:r>
      <w:r w:rsidR="00E67331">
        <w:t>control</w:t>
      </w:r>
      <w:r>
        <w:t>. We will review</w:t>
      </w:r>
      <w:r w:rsidR="008229CE">
        <w:t xml:space="preserve"> </w:t>
      </w:r>
      <w:r>
        <w:t xml:space="preserve">them within 48 hours before we proceed with vaccinations in </w:t>
      </w:r>
      <w:r w:rsidR="008D2197">
        <w:t xml:space="preserve">6 </w:t>
      </w:r>
      <w:r>
        <w:t xml:space="preserve">more volunteers in the same group. They will also be reviewed within 48 hours before we vaccinate the remaining volunteers.  </w:t>
      </w:r>
    </w:p>
    <w:tbl>
      <w:tblPr>
        <w:tblStyle w:val="GridTable1Light"/>
        <w:tblW w:w="0" w:type="auto"/>
        <w:jc w:val="center"/>
        <w:tblLook w:val="04A0" w:firstRow="1" w:lastRow="0" w:firstColumn="1" w:lastColumn="0" w:noHBand="0" w:noVBand="1"/>
      </w:tblPr>
      <w:tblGrid>
        <w:gridCol w:w="2410"/>
        <w:gridCol w:w="3119"/>
        <w:gridCol w:w="2835"/>
      </w:tblGrid>
      <w:tr w:rsidR="000B02FE" w:rsidTr="00820359" w14:paraId="13635D74"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hideMark/>
          </w:tcPr>
          <w:p w:rsidR="008D2197" w:rsidP="00820359" w:rsidRDefault="000B02FE" w14:paraId="1E90BD11" w14:textId="77777777">
            <w:pPr>
              <w:spacing w:after="0"/>
              <w:jc w:val="center"/>
            </w:pPr>
            <w:r>
              <w:t>Group</w:t>
            </w:r>
          </w:p>
          <w:p w:rsidR="000B02FE" w:rsidP="00820359" w:rsidRDefault="008D2197" w14:paraId="627A4556" w14:textId="47BFA7AF">
            <w:pPr>
              <w:spacing w:after="0"/>
              <w:jc w:val="center"/>
            </w:pPr>
            <w:r>
              <w:t xml:space="preserve"> </w:t>
            </w:r>
            <w:r w:rsidRPr="00820359">
              <w:rPr>
                <w:sz w:val="22"/>
              </w:rPr>
              <w:t>(max numbers)</w:t>
            </w:r>
          </w:p>
        </w:tc>
        <w:tc>
          <w:tcPr>
            <w:tcW w:w="3119" w:type="dxa"/>
            <w:hideMark/>
          </w:tcPr>
          <w:p w:rsidR="000B02FE" w:rsidP="00070AFA" w:rsidRDefault="000B02FE" w14:paraId="07C2E4A3" w14:textId="60573E73">
            <w:pPr>
              <w:jc w:val="center"/>
              <w:cnfStyle w:val="100000000000" w:firstRow="1" w:lastRow="0" w:firstColumn="0" w:lastColumn="0" w:oddVBand="0" w:evenVBand="0" w:oddHBand="0" w:evenHBand="0" w:firstRowFirstColumn="0" w:firstRowLastColumn="0" w:lastRowFirstColumn="0" w:lastRowLastColumn="0"/>
            </w:pPr>
            <w:r>
              <w:t>W</w:t>
            </w:r>
            <w:r w:rsidR="00E82D37">
              <w:t xml:space="preserve">eek </w:t>
            </w:r>
            <w:r>
              <w:t>0</w:t>
            </w:r>
          </w:p>
        </w:tc>
        <w:tc>
          <w:tcPr>
            <w:tcW w:w="2835" w:type="dxa"/>
            <w:hideMark/>
          </w:tcPr>
          <w:p w:rsidR="000B02FE" w:rsidP="00070AFA" w:rsidRDefault="000B02FE" w14:paraId="5ACA065F" w14:textId="2A2C2C74">
            <w:pPr>
              <w:jc w:val="center"/>
              <w:cnfStyle w:val="100000000000" w:firstRow="1" w:lastRow="0" w:firstColumn="0" w:lastColumn="0" w:oddVBand="0" w:evenVBand="0" w:oddHBand="0" w:evenHBand="0" w:firstRowFirstColumn="0" w:firstRowLastColumn="0" w:lastRowFirstColumn="0" w:lastRowLastColumn="0"/>
            </w:pPr>
            <w:r>
              <w:t>W</w:t>
            </w:r>
            <w:r w:rsidR="00E82D37">
              <w:t xml:space="preserve">eek </w:t>
            </w:r>
            <w:r>
              <w:t>4</w:t>
            </w:r>
          </w:p>
        </w:tc>
      </w:tr>
      <w:tr w:rsidR="000B02FE" w:rsidTr="00820359" w14:paraId="4371E1FC" w14:textId="77777777">
        <w:trPr>
          <w:jc w:val="center"/>
        </w:trPr>
        <w:tc>
          <w:tcPr>
            <w:cnfStyle w:val="001000000000" w:firstRow="0" w:lastRow="0" w:firstColumn="1" w:lastColumn="0" w:oddVBand="0" w:evenVBand="0" w:oddHBand="0" w:evenHBand="0" w:firstRowFirstColumn="0" w:firstRowLastColumn="0" w:lastRowFirstColumn="0" w:lastRowLastColumn="0"/>
            <w:tcW w:w="2410" w:type="dxa"/>
            <w:hideMark/>
          </w:tcPr>
          <w:p w:rsidR="00190F01" w:rsidP="00820359" w:rsidRDefault="000B02FE" w14:paraId="0B7C6CDA" w14:textId="060FEEF5">
            <w:pPr>
              <w:jc w:val="center"/>
            </w:pPr>
            <w:r>
              <w:t>1</w:t>
            </w:r>
          </w:p>
          <w:p w:rsidRPr="00820359" w:rsidR="000B02FE" w:rsidP="00820359" w:rsidRDefault="00FC4E54" w14:paraId="6604F70A" w14:textId="06F736A4">
            <w:pPr>
              <w:jc w:val="center"/>
              <w:rPr>
                <w:b w:val="0"/>
              </w:rPr>
            </w:pPr>
            <w:r>
              <w:rPr>
                <w:b w:val="0"/>
              </w:rPr>
              <w:t>(</w:t>
            </w:r>
            <w:r w:rsidRPr="00820359" w:rsidR="007F2F32">
              <w:rPr>
                <w:b w:val="0"/>
              </w:rPr>
              <w:t>88</w:t>
            </w:r>
            <w:r w:rsidRPr="00820359" w:rsidR="00190F01">
              <w:rPr>
                <w:b w:val="0"/>
              </w:rPr>
              <w:t xml:space="preserve"> volunteers</w:t>
            </w:r>
            <w:r>
              <w:rPr>
                <w:b w:val="0"/>
              </w:rPr>
              <w:t>)</w:t>
            </w:r>
          </w:p>
        </w:tc>
        <w:tc>
          <w:tcPr>
            <w:tcW w:w="3119" w:type="dxa"/>
            <w:hideMark/>
          </w:tcPr>
          <w:p w:rsidR="00190F01" w:rsidP="00070AFA" w:rsidRDefault="000B02FE" w14:paraId="63B23F5B" w14:textId="4745E2CC">
            <w:pPr>
              <w:jc w:val="center"/>
              <w:cnfStyle w:val="000000000000" w:firstRow="0" w:lastRow="0" w:firstColumn="0" w:lastColumn="0" w:oddVBand="0" w:evenVBand="0" w:oddHBand="0" w:evenHBand="0" w:firstRowFirstColumn="0" w:firstRowLastColumn="0" w:lastRowFirstColumn="0" w:lastRowLastColumn="0"/>
            </w:pPr>
            <w:r>
              <w:t>ChAdOx1 nCoV-19</w:t>
            </w:r>
            <w:r w:rsidR="00D132C4">
              <w:t xml:space="preserve"> Vaccine (</w:t>
            </w:r>
            <w:r w:rsidR="007B0533">
              <w:t>5</w:t>
            </w:r>
            <w:r>
              <w:t>x10</w:t>
            </w:r>
            <w:r>
              <w:rPr>
                <w:vertAlign w:val="superscript"/>
              </w:rPr>
              <w:t>10</w:t>
            </w:r>
            <w:r>
              <w:t xml:space="preserve"> </w:t>
            </w:r>
            <w:proofErr w:type="spellStart"/>
            <w:r>
              <w:t>vp</w:t>
            </w:r>
            <w:proofErr w:type="spellEnd"/>
            <w:r w:rsidR="00D132C4">
              <w:t xml:space="preserve"> dose)</w:t>
            </w:r>
          </w:p>
          <w:p w:rsidRPr="00820359" w:rsidR="00190F01" w:rsidP="00070AFA" w:rsidRDefault="00190F01" w14:paraId="3D3106D7" w14:textId="43583D12">
            <w:pPr>
              <w:jc w:val="center"/>
              <w:cnfStyle w:val="000000000000" w:firstRow="0" w:lastRow="0" w:firstColumn="0" w:lastColumn="0" w:oddVBand="0" w:evenVBand="0" w:oddHBand="0" w:evenHBand="0" w:firstRowFirstColumn="0" w:firstRowLastColumn="0" w:lastRowFirstColumn="0" w:lastRowLastColumn="0"/>
              <w:rPr>
                <w:b/>
              </w:rPr>
            </w:pPr>
            <w:r w:rsidRPr="00820359">
              <w:rPr>
                <w:b/>
              </w:rPr>
              <w:t>OR</w:t>
            </w:r>
          </w:p>
          <w:p w:rsidR="000B02FE" w:rsidP="000C7A18" w:rsidRDefault="000C7A18" w14:paraId="238ED549" w14:textId="139D7DB7">
            <w:pPr>
              <w:jc w:val="center"/>
              <w:cnfStyle w:val="000000000000" w:firstRow="0" w:lastRow="0" w:firstColumn="0" w:lastColumn="0" w:oddVBand="0" w:evenVBand="0" w:oddHBand="0" w:evenHBand="0" w:firstRowFirstColumn="0" w:firstRowLastColumn="0" w:lastRowFirstColumn="0" w:lastRowLastColumn="0"/>
            </w:pPr>
            <w:proofErr w:type="spellStart"/>
            <w:r>
              <w:t>MenACWY</w:t>
            </w:r>
            <w:proofErr w:type="spellEnd"/>
            <w:r w:rsidR="00190F01">
              <w:t xml:space="preserve"> Vaccine</w:t>
            </w:r>
          </w:p>
        </w:tc>
        <w:tc>
          <w:tcPr>
            <w:tcW w:w="2835" w:type="dxa"/>
            <w:hideMark/>
          </w:tcPr>
          <w:p w:rsidR="000B02FE" w:rsidP="00070AFA" w:rsidRDefault="007B0533" w14:paraId="399926CA" w14:textId="190A1C03">
            <w:pPr>
              <w:jc w:val="center"/>
              <w:cnfStyle w:val="000000000000" w:firstRow="0" w:lastRow="0" w:firstColumn="0" w:lastColumn="0" w:oddVBand="0" w:evenVBand="0" w:oddHBand="0" w:evenHBand="0" w:firstRowFirstColumn="0" w:firstRowLastColumn="0" w:lastRowFirstColumn="0" w:lastRowLastColumn="0"/>
            </w:pPr>
            <w:r>
              <w:t xml:space="preserve">- </w:t>
            </w:r>
          </w:p>
        </w:tc>
      </w:tr>
      <w:tr w:rsidR="000B02FE" w:rsidTr="00820359" w14:paraId="454FB31B" w14:textId="77777777">
        <w:trPr>
          <w:jc w:val="center"/>
        </w:trPr>
        <w:tc>
          <w:tcPr>
            <w:cnfStyle w:val="001000000000" w:firstRow="0" w:lastRow="0" w:firstColumn="1" w:lastColumn="0" w:oddVBand="0" w:evenVBand="0" w:oddHBand="0" w:evenHBand="0" w:firstRowFirstColumn="0" w:firstRowLastColumn="0" w:lastRowFirstColumn="0" w:lastRowLastColumn="0"/>
            <w:tcW w:w="2410" w:type="dxa"/>
            <w:hideMark/>
          </w:tcPr>
          <w:p w:rsidR="000B02FE" w:rsidP="00820359" w:rsidRDefault="000B02FE" w14:paraId="31E9E54F" w14:textId="550EA46C">
            <w:pPr>
              <w:jc w:val="center"/>
            </w:pPr>
            <w:r>
              <w:t xml:space="preserve">2 </w:t>
            </w:r>
          </w:p>
          <w:p w:rsidRPr="00820359" w:rsidR="00190F01" w:rsidP="00820359" w:rsidRDefault="00FC4E54" w14:paraId="02F748C8" w14:textId="6BB3A664">
            <w:pPr>
              <w:jc w:val="center"/>
              <w:rPr>
                <w:b w:val="0"/>
              </w:rPr>
            </w:pPr>
            <w:r>
              <w:rPr>
                <w:b w:val="0"/>
              </w:rPr>
              <w:t>(</w:t>
            </w:r>
            <w:r w:rsidR="00DE6F10">
              <w:rPr>
                <w:b w:val="0"/>
              </w:rPr>
              <w:t xml:space="preserve">up to </w:t>
            </w:r>
            <w:r w:rsidRPr="00820359" w:rsidR="00190F01">
              <w:rPr>
                <w:b w:val="0"/>
              </w:rPr>
              <w:t>412 volunteers</w:t>
            </w:r>
            <w:r>
              <w:rPr>
                <w:b w:val="0"/>
              </w:rPr>
              <w:t>)</w:t>
            </w:r>
          </w:p>
        </w:tc>
        <w:tc>
          <w:tcPr>
            <w:tcW w:w="3119" w:type="dxa"/>
            <w:hideMark/>
          </w:tcPr>
          <w:p w:rsidR="00D132C4" w:rsidP="00D132C4" w:rsidRDefault="00D132C4" w14:paraId="0C052BA8" w14:textId="77777777">
            <w:pPr>
              <w:jc w:val="center"/>
              <w:cnfStyle w:val="000000000000" w:firstRow="0" w:lastRow="0" w:firstColumn="0" w:lastColumn="0" w:oddVBand="0" w:evenVBand="0" w:oddHBand="0" w:evenHBand="0" w:firstRowFirstColumn="0" w:firstRowLastColumn="0" w:lastRowFirstColumn="0" w:lastRowLastColumn="0"/>
            </w:pPr>
            <w:r>
              <w:t>ChAdOx1 nCoV-19 Vaccine (5x10</w:t>
            </w:r>
            <w:r>
              <w:rPr>
                <w:vertAlign w:val="superscript"/>
              </w:rPr>
              <w:t>10</w:t>
            </w:r>
            <w:r>
              <w:t xml:space="preserve"> </w:t>
            </w:r>
            <w:proofErr w:type="spellStart"/>
            <w:r>
              <w:t>vp</w:t>
            </w:r>
            <w:proofErr w:type="spellEnd"/>
            <w:r>
              <w:t xml:space="preserve"> dose)</w:t>
            </w:r>
          </w:p>
          <w:p w:rsidRPr="00820359" w:rsidR="00190F01" w:rsidP="00190F01" w:rsidRDefault="00190F01" w14:paraId="0159019A" w14:textId="77777777">
            <w:pPr>
              <w:jc w:val="center"/>
              <w:cnfStyle w:val="000000000000" w:firstRow="0" w:lastRow="0" w:firstColumn="0" w:lastColumn="0" w:oddVBand="0" w:evenVBand="0" w:oddHBand="0" w:evenHBand="0" w:firstRowFirstColumn="0" w:firstRowLastColumn="0" w:lastRowFirstColumn="0" w:lastRowLastColumn="0"/>
              <w:rPr>
                <w:b/>
              </w:rPr>
            </w:pPr>
            <w:r w:rsidRPr="00820359">
              <w:rPr>
                <w:b/>
              </w:rPr>
              <w:t>OR</w:t>
            </w:r>
          </w:p>
          <w:p w:rsidR="000B02FE" w:rsidP="00070AFA" w:rsidRDefault="000C7A18" w14:paraId="6BFF674C" w14:textId="1BEC9339">
            <w:pPr>
              <w:jc w:val="center"/>
              <w:cnfStyle w:val="000000000000" w:firstRow="0" w:lastRow="0" w:firstColumn="0" w:lastColumn="0" w:oddVBand="0" w:evenVBand="0" w:oddHBand="0" w:evenHBand="0" w:firstRowFirstColumn="0" w:firstRowLastColumn="0" w:lastRowFirstColumn="0" w:lastRowLastColumn="0"/>
            </w:pPr>
            <w:proofErr w:type="spellStart"/>
            <w:r>
              <w:t>MenACWY</w:t>
            </w:r>
            <w:proofErr w:type="spellEnd"/>
            <w:r>
              <w:t xml:space="preserve"> </w:t>
            </w:r>
            <w:r w:rsidR="00190F01">
              <w:t>Vaccine</w:t>
            </w:r>
          </w:p>
        </w:tc>
        <w:tc>
          <w:tcPr>
            <w:tcW w:w="2835" w:type="dxa"/>
            <w:hideMark/>
          </w:tcPr>
          <w:p w:rsidR="000B02FE" w:rsidP="00070AFA" w:rsidRDefault="00D521C3" w14:paraId="402ACEE3" w14:textId="09C4A69C">
            <w:pPr>
              <w:jc w:val="center"/>
              <w:cnfStyle w:val="000000000000" w:firstRow="0" w:lastRow="0" w:firstColumn="0" w:lastColumn="0" w:oddVBand="0" w:evenVBand="0" w:oddHBand="0" w:evenHBand="0" w:firstRowFirstColumn="0" w:firstRowLastColumn="0" w:lastRowFirstColumn="0" w:lastRowLastColumn="0"/>
            </w:pPr>
            <w:r>
              <w:t>-</w:t>
            </w:r>
          </w:p>
        </w:tc>
      </w:tr>
      <w:tr w:rsidR="000B02FE" w:rsidTr="00820359" w14:paraId="652EFAB6" w14:textId="77777777">
        <w:trPr>
          <w:jc w:val="center"/>
        </w:trPr>
        <w:tc>
          <w:tcPr>
            <w:cnfStyle w:val="001000000000" w:firstRow="0" w:lastRow="0" w:firstColumn="1" w:lastColumn="0" w:oddVBand="0" w:evenVBand="0" w:oddHBand="0" w:evenHBand="0" w:firstRowFirstColumn="0" w:firstRowLastColumn="0" w:lastRowFirstColumn="0" w:lastRowLastColumn="0"/>
            <w:tcW w:w="2410" w:type="dxa"/>
            <w:hideMark/>
          </w:tcPr>
          <w:p w:rsidR="000B02FE" w:rsidP="00820359" w:rsidRDefault="000B02FE" w14:paraId="64D7731C" w14:textId="5838704F">
            <w:pPr>
              <w:jc w:val="center"/>
            </w:pPr>
            <w:r>
              <w:t xml:space="preserve">3 </w:t>
            </w:r>
          </w:p>
          <w:p w:rsidRPr="00820359" w:rsidR="00190F01" w:rsidP="00820359" w:rsidRDefault="00FC4E54" w14:paraId="1D96E814" w14:textId="0D65BA0B">
            <w:pPr>
              <w:jc w:val="center"/>
              <w:rPr>
                <w:b w:val="0"/>
              </w:rPr>
            </w:pPr>
            <w:r>
              <w:rPr>
                <w:b w:val="0"/>
              </w:rPr>
              <w:t>(</w:t>
            </w:r>
            <w:r w:rsidRPr="00820359" w:rsidR="00190F01">
              <w:rPr>
                <w:b w:val="0"/>
              </w:rPr>
              <w:t>10 volunteers</w:t>
            </w:r>
            <w:r>
              <w:rPr>
                <w:b w:val="0"/>
              </w:rPr>
              <w:t>)</w:t>
            </w:r>
          </w:p>
        </w:tc>
        <w:tc>
          <w:tcPr>
            <w:tcW w:w="3119" w:type="dxa"/>
            <w:hideMark/>
          </w:tcPr>
          <w:p w:rsidR="000B02FE" w:rsidP="00382D89" w:rsidRDefault="00D132C4" w14:paraId="415215DE" w14:textId="4FEB0B04">
            <w:pPr>
              <w:jc w:val="center"/>
              <w:cnfStyle w:val="000000000000" w:firstRow="0" w:lastRow="0" w:firstColumn="0" w:lastColumn="0" w:oddVBand="0" w:evenVBand="0" w:oddHBand="0" w:evenHBand="0" w:firstRowFirstColumn="0" w:firstRowLastColumn="0" w:lastRowFirstColumn="0" w:lastRowLastColumn="0"/>
            </w:pPr>
            <w:r>
              <w:t>ChAdOx1 nCoV-19 Vaccine (5x10</w:t>
            </w:r>
            <w:r>
              <w:rPr>
                <w:vertAlign w:val="superscript"/>
              </w:rPr>
              <w:t>10</w:t>
            </w:r>
            <w:r>
              <w:t xml:space="preserve"> </w:t>
            </w:r>
            <w:proofErr w:type="spellStart"/>
            <w:r>
              <w:t>vp</w:t>
            </w:r>
            <w:proofErr w:type="spellEnd"/>
            <w:r>
              <w:t xml:space="preserve"> dose)</w:t>
            </w:r>
          </w:p>
        </w:tc>
        <w:tc>
          <w:tcPr>
            <w:tcW w:w="2835" w:type="dxa"/>
            <w:hideMark/>
          </w:tcPr>
          <w:p w:rsidR="000B02FE" w:rsidP="00B52282" w:rsidRDefault="00D132C4" w14:paraId="5EA46E79" w14:textId="358DE599">
            <w:pPr>
              <w:jc w:val="center"/>
              <w:cnfStyle w:val="000000000000" w:firstRow="0" w:lastRow="0" w:firstColumn="0" w:lastColumn="0" w:oddVBand="0" w:evenVBand="0" w:oddHBand="0" w:evenHBand="0" w:firstRowFirstColumn="0" w:firstRowLastColumn="0" w:lastRowFirstColumn="0" w:lastRowLastColumn="0"/>
            </w:pPr>
            <w:r>
              <w:t>ChAdOx1 nCoV-19 Vaccine (</w:t>
            </w:r>
            <w:r w:rsidR="00DE6F10">
              <w:t>2</w:t>
            </w:r>
            <w:r w:rsidR="00B52282">
              <w:t>.5</w:t>
            </w:r>
            <w:r>
              <w:t>x10</w:t>
            </w:r>
            <w:r>
              <w:rPr>
                <w:vertAlign w:val="superscript"/>
              </w:rPr>
              <w:t>10</w:t>
            </w:r>
            <w:r>
              <w:t xml:space="preserve"> </w:t>
            </w:r>
            <w:proofErr w:type="spellStart"/>
            <w:r>
              <w:t>vp</w:t>
            </w:r>
            <w:proofErr w:type="spellEnd"/>
            <w:r>
              <w:t xml:space="preserve"> dose)</w:t>
            </w:r>
          </w:p>
        </w:tc>
      </w:tr>
      <w:tr w:rsidR="00DE6F10" w:rsidTr="00820359" w14:paraId="78952F3C" w14:textId="77777777">
        <w:trPr>
          <w:jc w:val="center"/>
        </w:trPr>
        <w:tc>
          <w:tcPr>
            <w:cnfStyle w:val="001000000000" w:firstRow="0" w:lastRow="0" w:firstColumn="1" w:lastColumn="0" w:oddVBand="0" w:evenVBand="0" w:oddHBand="0" w:evenHBand="0" w:firstRowFirstColumn="0" w:firstRowLastColumn="0" w:lastRowFirstColumn="0" w:lastRowLastColumn="0"/>
            <w:tcW w:w="2410" w:type="dxa"/>
          </w:tcPr>
          <w:p w:rsidR="00DE6F10" w:rsidP="00820359" w:rsidRDefault="00DE6F10" w14:paraId="2FBA6246" w14:textId="77777777">
            <w:pPr>
              <w:jc w:val="center"/>
            </w:pPr>
            <w:r>
              <w:t>4</w:t>
            </w:r>
          </w:p>
          <w:p w:rsidRPr="00DE6F10" w:rsidR="00DE6F10" w:rsidP="00820359" w:rsidRDefault="00DE6F10" w14:paraId="33F7B2B4" w14:textId="11390516">
            <w:pPr>
              <w:jc w:val="center"/>
              <w:rPr>
                <w:b w:val="0"/>
              </w:rPr>
            </w:pPr>
            <w:r w:rsidRPr="00DE6F10">
              <w:rPr>
                <w:b w:val="0"/>
              </w:rPr>
              <w:t>(</w:t>
            </w:r>
            <w:r w:rsidR="00DD4805">
              <w:rPr>
                <w:b w:val="0"/>
              </w:rPr>
              <w:t xml:space="preserve">up to </w:t>
            </w:r>
            <w:r w:rsidRPr="00DE6F10">
              <w:rPr>
                <w:b w:val="0"/>
              </w:rPr>
              <w:t>602 volunteers)</w:t>
            </w:r>
          </w:p>
        </w:tc>
        <w:tc>
          <w:tcPr>
            <w:tcW w:w="3119" w:type="dxa"/>
          </w:tcPr>
          <w:p w:rsidR="00DE6F10" w:rsidP="00DE6F10" w:rsidRDefault="00DE6F10" w14:paraId="45B1A080" w14:textId="77777777">
            <w:pPr>
              <w:jc w:val="center"/>
              <w:cnfStyle w:val="000000000000" w:firstRow="0" w:lastRow="0" w:firstColumn="0" w:lastColumn="0" w:oddVBand="0" w:evenVBand="0" w:oddHBand="0" w:evenHBand="0" w:firstRowFirstColumn="0" w:firstRowLastColumn="0" w:lastRowFirstColumn="0" w:lastRowLastColumn="0"/>
            </w:pPr>
            <w:r>
              <w:t>ChAdOx1 nCoV-19 Vaccine (5x10</w:t>
            </w:r>
            <w:r>
              <w:rPr>
                <w:vertAlign w:val="superscript"/>
              </w:rPr>
              <w:t>10</w:t>
            </w:r>
            <w:r>
              <w:t xml:space="preserve"> </w:t>
            </w:r>
            <w:proofErr w:type="spellStart"/>
            <w:r>
              <w:t>vp</w:t>
            </w:r>
            <w:proofErr w:type="spellEnd"/>
            <w:r>
              <w:t xml:space="preserve"> dose)</w:t>
            </w:r>
          </w:p>
          <w:p w:rsidRPr="00820359" w:rsidR="00DE6F10" w:rsidP="00DE6F10" w:rsidRDefault="00DE6F10" w14:paraId="4A672B90" w14:textId="77777777">
            <w:pPr>
              <w:jc w:val="center"/>
              <w:cnfStyle w:val="000000000000" w:firstRow="0" w:lastRow="0" w:firstColumn="0" w:lastColumn="0" w:oddVBand="0" w:evenVBand="0" w:oddHBand="0" w:evenHBand="0" w:firstRowFirstColumn="0" w:firstRowLastColumn="0" w:lastRowFirstColumn="0" w:lastRowLastColumn="0"/>
              <w:rPr>
                <w:b/>
              </w:rPr>
            </w:pPr>
            <w:r w:rsidRPr="00820359">
              <w:rPr>
                <w:b/>
              </w:rPr>
              <w:t>OR</w:t>
            </w:r>
          </w:p>
          <w:p w:rsidR="00DE6F10" w:rsidP="00DE6F10" w:rsidRDefault="00DE6F10" w14:paraId="408F70DE" w14:textId="72FEFDB7">
            <w:pPr>
              <w:jc w:val="center"/>
              <w:cnfStyle w:val="000000000000" w:firstRow="0" w:lastRow="0" w:firstColumn="0" w:lastColumn="0" w:oddVBand="0" w:evenVBand="0" w:oddHBand="0" w:evenHBand="0" w:firstRowFirstColumn="0" w:firstRowLastColumn="0" w:lastRowFirstColumn="0" w:lastRowLastColumn="0"/>
            </w:pPr>
            <w:proofErr w:type="spellStart"/>
            <w:r>
              <w:t>MenACWY</w:t>
            </w:r>
            <w:proofErr w:type="spellEnd"/>
            <w:r>
              <w:t xml:space="preserve"> Vaccine</w:t>
            </w:r>
          </w:p>
        </w:tc>
        <w:tc>
          <w:tcPr>
            <w:tcW w:w="2835" w:type="dxa"/>
          </w:tcPr>
          <w:p w:rsidR="00DE6F10" w:rsidP="00382D89" w:rsidRDefault="00DE6F10" w14:paraId="59E9C771" w14:textId="77777777">
            <w:pPr>
              <w:jc w:val="center"/>
              <w:cnfStyle w:val="000000000000" w:firstRow="0" w:lastRow="0" w:firstColumn="0" w:lastColumn="0" w:oddVBand="0" w:evenVBand="0" w:oddHBand="0" w:evenHBand="0" w:firstRowFirstColumn="0" w:firstRowLastColumn="0" w:lastRowFirstColumn="0" w:lastRowLastColumn="0"/>
            </w:pPr>
          </w:p>
        </w:tc>
      </w:tr>
    </w:tbl>
    <w:p w:rsidR="000B02FE" w:rsidP="000B02FE" w:rsidRDefault="000B02FE" w14:paraId="12D291CC" w14:textId="77777777">
      <w:pPr>
        <w:ind w:left="720" w:firstLine="720"/>
      </w:pPr>
      <w:proofErr w:type="spellStart"/>
      <w:proofErr w:type="gramStart"/>
      <w:r>
        <w:t>vp</w:t>
      </w:r>
      <w:proofErr w:type="spellEnd"/>
      <w:proofErr w:type="gramEnd"/>
      <w:r>
        <w:t xml:space="preserve"> = viral particles</w:t>
      </w:r>
    </w:p>
    <w:p w:rsidR="000B02FE" w:rsidP="000B02FE" w:rsidRDefault="000B02FE" w14:paraId="33300D30" w14:textId="77777777">
      <w:pPr>
        <w:ind w:left="720" w:firstLine="720"/>
      </w:pPr>
    </w:p>
    <w:p w:rsidR="00534814" w:rsidP="00820359" w:rsidRDefault="00534814" w14:paraId="7A151089" w14:textId="60E8FCCB">
      <w:pPr>
        <w:pStyle w:val="Heading1"/>
      </w:pPr>
      <w:bookmarkStart w:name="_Toc34843045" w:id="7"/>
      <w:r w:rsidRPr="00780E4E">
        <w:lastRenderedPageBreak/>
        <w:t>What will happen if I decide to take part?</w:t>
      </w:r>
      <w:bookmarkEnd w:id="7"/>
    </w:p>
    <w:p w:rsidR="00D521C3" w:rsidP="00780E4E" w:rsidRDefault="00077E59" w14:paraId="6536DBB3" w14:textId="23200F65">
      <w:r>
        <w:t>(</w:t>
      </w:r>
      <w:r w:rsidR="00382D89">
        <w:t>S</w:t>
      </w:r>
      <w:r>
        <w:t xml:space="preserve">ee </w:t>
      </w:r>
      <w:r w:rsidR="00382D89">
        <w:t xml:space="preserve">the </w:t>
      </w:r>
      <w:r>
        <w:t xml:space="preserve">final page </w:t>
      </w:r>
      <w:r w:rsidR="00382D89">
        <w:t xml:space="preserve">of this document </w:t>
      </w:r>
      <w:r>
        <w:t xml:space="preserve">for </w:t>
      </w:r>
      <w:r w:rsidR="00382D89">
        <w:t xml:space="preserve">the </w:t>
      </w:r>
      <w:r>
        <w:t>schedule of trial visits)</w:t>
      </w:r>
    </w:p>
    <w:p w:rsidRPr="00E95B06" w:rsidR="000B02FE" w:rsidP="004D44A8" w:rsidRDefault="000B02FE" w14:paraId="6DCF697C" w14:textId="77777777">
      <w:pPr>
        <w:spacing w:before="240"/>
        <w:rPr>
          <w:i/>
          <w:iCs/>
          <w:szCs w:val="22"/>
          <w:u w:val="single"/>
        </w:rPr>
      </w:pPr>
      <w:r w:rsidRPr="00E95B06">
        <w:rPr>
          <w:szCs w:val="22"/>
          <w:u w:val="single"/>
        </w:rPr>
        <w:t>Screening Visit</w:t>
      </w:r>
      <w:r w:rsidRPr="00E95B06">
        <w:rPr>
          <w:szCs w:val="22"/>
        </w:rPr>
        <w:t xml:space="preserve"> – </w:t>
      </w:r>
      <w:r w:rsidRPr="00E95B06">
        <w:rPr>
          <w:i/>
          <w:iCs/>
          <w:szCs w:val="22"/>
        </w:rPr>
        <w:t>2 hours (Review participant information sheet with an investigator, consent form, ID check, discuss medical history, physical examination, vital signs measured, blood test and urine sample)</w:t>
      </w:r>
      <w:r w:rsidRPr="00E95B06">
        <w:rPr>
          <w:i/>
          <w:iCs/>
          <w:szCs w:val="22"/>
          <w:u w:val="single"/>
        </w:rPr>
        <w:t xml:space="preserve"> </w:t>
      </w:r>
    </w:p>
    <w:p w:rsidR="00AC1672" w:rsidP="00080605" w:rsidRDefault="00267C74" w14:paraId="15283F66" w14:textId="24DEA064">
      <w:r w:rsidRPr="003566D7">
        <w:t>If you d</w:t>
      </w:r>
      <w:r w:rsidRPr="003566D7" w:rsidR="00534814">
        <w:t xml:space="preserve">ecide </w:t>
      </w:r>
      <w:r w:rsidRPr="003566D7" w:rsidR="002A1DDC">
        <w:t xml:space="preserve">you would like </w:t>
      </w:r>
      <w:r w:rsidRPr="003566D7" w:rsidR="00534814">
        <w:t xml:space="preserve">to take part in this </w:t>
      </w:r>
      <w:r w:rsidR="00921CB8">
        <w:t>trial</w:t>
      </w:r>
      <w:r w:rsidRPr="003566D7" w:rsidR="00534814">
        <w:t>, you will need to</w:t>
      </w:r>
      <w:r w:rsidRPr="003566D7">
        <w:t xml:space="preserve"> attend a screening visit</w:t>
      </w:r>
      <w:r w:rsidR="001725AF">
        <w:t xml:space="preserve"> before the vaccination day</w:t>
      </w:r>
      <w:r w:rsidR="00530E2C">
        <w:t>. This</w:t>
      </w:r>
      <w:r w:rsidR="001725AF">
        <w:t xml:space="preserve"> should last</w:t>
      </w:r>
      <w:r w:rsidRPr="003566D7" w:rsidR="00876C31">
        <w:t xml:space="preserve"> for about two</w:t>
      </w:r>
      <w:r w:rsidRPr="003566D7" w:rsidR="00712553">
        <w:t xml:space="preserve"> hour</w:t>
      </w:r>
      <w:r w:rsidRPr="003566D7" w:rsidR="00876C31">
        <w:t>s</w:t>
      </w:r>
      <w:r w:rsidRPr="003566D7">
        <w:t xml:space="preserve">. </w:t>
      </w:r>
      <w:r w:rsidRPr="003566D7" w:rsidR="00AE0A3F">
        <w:t>The screening visit</w:t>
      </w:r>
      <w:r w:rsidR="00AC1672">
        <w:t xml:space="preserve">, </w:t>
      </w:r>
      <w:r w:rsidR="001725AF">
        <w:t xml:space="preserve">the </w:t>
      </w:r>
      <w:r w:rsidR="00AC1672">
        <w:t>vaccination</w:t>
      </w:r>
      <w:r w:rsidRPr="003566D7" w:rsidR="00AE0A3F">
        <w:t xml:space="preserve"> and all</w:t>
      </w:r>
      <w:r w:rsidR="000B1C48">
        <w:t xml:space="preserve"> of</w:t>
      </w:r>
      <w:r w:rsidRPr="003566D7" w:rsidR="00AE0A3F">
        <w:t xml:space="preserve"> the </w:t>
      </w:r>
      <w:r w:rsidR="005E6AF3">
        <w:t>post-</w:t>
      </w:r>
      <w:r w:rsidR="00780E4E">
        <w:t>vaccination</w:t>
      </w:r>
      <w:r w:rsidR="00EF5845">
        <w:t xml:space="preserve"> </w:t>
      </w:r>
      <w:r w:rsidR="000D65DF">
        <w:t xml:space="preserve">follow-up </w:t>
      </w:r>
      <w:r w:rsidRPr="003566D7" w:rsidR="00AE0A3F">
        <w:t>visits</w:t>
      </w:r>
      <w:r w:rsidR="00780E4E">
        <w:t xml:space="preserve"> </w:t>
      </w:r>
      <w:r w:rsidRPr="003566D7" w:rsidR="00AE0A3F">
        <w:t xml:space="preserve">will take place at </w:t>
      </w:r>
      <w:r w:rsidR="004F1AD2">
        <w:t>either University Hospital Southampton NHS Foundation Trust or the University of Southampton.</w:t>
      </w:r>
    </w:p>
    <w:p w:rsidRPr="003566D7" w:rsidR="00697911" w:rsidP="00080605" w:rsidRDefault="007404B9" w14:paraId="4414E79F" w14:textId="77777777">
      <w:r w:rsidRPr="003566D7">
        <w:t>At the screening visit y</w:t>
      </w:r>
      <w:r w:rsidRPr="003566D7" w:rsidR="00D41A38">
        <w:t>ou will be met by one of the I</w:t>
      </w:r>
      <w:r w:rsidRPr="003566D7" w:rsidR="00AE0A3F">
        <w:t>nvestigators who will go through this information sheet with you to ensure you understand what to expect by taking part, the risks involved and what side</w:t>
      </w:r>
      <w:r w:rsidRPr="003566D7" w:rsidR="00955DD4">
        <w:t>-</w:t>
      </w:r>
      <w:r w:rsidRPr="003566D7" w:rsidR="00AE0A3F">
        <w:t>effects</w:t>
      </w:r>
      <w:r w:rsidRPr="003566D7" w:rsidR="00955C8B">
        <w:t xml:space="preserve"> </w:t>
      </w:r>
      <w:r w:rsidRPr="003566D7" w:rsidR="00AE0A3F">
        <w:t xml:space="preserve">you might expect to experience. You </w:t>
      </w:r>
      <w:r w:rsidRPr="003566D7">
        <w:t xml:space="preserve">can </w:t>
      </w:r>
      <w:r w:rsidRPr="003566D7" w:rsidR="00AE0A3F">
        <w:t xml:space="preserve">of course expect to receive full and comprehensive answers to any questions you may have. </w:t>
      </w:r>
    </w:p>
    <w:p w:rsidRPr="003566D7" w:rsidR="00697911" w:rsidP="00080605" w:rsidRDefault="00AE0A3F" w14:paraId="7106A81C" w14:textId="541BFC84">
      <w:r w:rsidRPr="003566D7">
        <w:t>Once you are happy that you understand w</w:t>
      </w:r>
      <w:r w:rsidRPr="003566D7" w:rsidR="00B7779C">
        <w:t xml:space="preserve">hat the </w:t>
      </w:r>
      <w:r w:rsidR="00921CB8">
        <w:t>trial</w:t>
      </w:r>
      <w:r w:rsidRPr="003566D7" w:rsidR="00D41A38">
        <w:t xml:space="preserve"> involves</w:t>
      </w:r>
      <w:r w:rsidRPr="003566D7" w:rsidR="005B61DD">
        <w:t>,</w:t>
      </w:r>
      <w:r w:rsidRPr="003566D7" w:rsidR="00D41A38">
        <w:t xml:space="preserve"> and the I</w:t>
      </w:r>
      <w:r w:rsidRPr="003566D7">
        <w:t xml:space="preserve">nvestigator is happy </w:t>
      </w:r>
      <w:r w:rsidR="000B1C48">
        <w:t xml:space="preserve">that </w:t>
      </w:r>
      <w:r w:rsidRPr="003566D7">
        <w:t>you have understood everything</w:t>
      </w:r>
      <w:r w:rsidRPr="003566D7" w:rsidR="005B61DD">
        <w:t>,</w:t>
      </w:r>
      <w:r w:rsidRPr="003566D7">
        <w:t xml:space="preserve"> you will be asked to sign </w:t>
      </w:r>
      <w:r w:rsidRPr="003566D7" w:rsidR="00D25713">
        <w:t>a consent form</w:t>
      </w:r>
      <w:r w:rsidRPr="003874A7" w:rsidR="002A635C">
        <w:rPr>
          <w:lang w:val="en-US"/>
        </w:rPr>
        <w:t xml:space="preserve">. </w:t>
      </w:r>
      <w:r w:rsidRPr="002A635C" w:rsidR="00D25713">
        <w:t>You will</w:t>
      </w:r>
      <w:r w:rsidRPr="002A635C">
        <w:t xml:space="preserve"> be asked to </w:t>
      </w:r>
      <w:r w:rsidRPr="002A635C" w:rsidR="008A0387">
        <w:t>agree</w:t>
      </w:r>
      <w:r w:rsidRPr="002A635C" w:rsidR="00E44A2A">
        <w:t xml:space="preserve"> </w:t>
      </w:r>
      <w:r w:rsidRPr="002A635C" w:rsidR="00D41A38">
        <w:t>to allow the I</w:t>
      </w:r>
      <w:r w:rsidRPr="002A635C">
        <w:t>nvestigators to contact your own Doctor (GP) to make sure there are no</w:t>
      </w:r>
      <w:r w:rsidRPr="003566D7">
        <w:t xml:space="preserve"> medical reasons</w:t>
      </w:r>
      <w:r w:rsidRPr="003566D7" w:rsidR="00E44A2A">
        <w:t xml:space="preserve"> why you should not participate</w:t>
      </w:r>
      <w:r w:rsidRPr="003566D7" w:rsidR="00267C74">
        <w:t>.</w:t>
      </w:r>
      <w:r w:rsidRPr="003566D7" w:rsidR="00D25713">
        <w:t xml:space="preserve"> You will also be asked to agree to being registered on the TOPS (The Over</w:t>
      </w:r>
      <w:r w:rsidRPr="003566D7" w:rsidR="00955DD4">
        <w:t>-V</w:t>
      </w:r>
      <w:r w:rsidRPr="003566D7" w:rsidR="00D25713">
        <w:t xml:space="preserve">olunteering </w:t>
      </w:r>
      <w:r w:rsidRPr="003566D7" w:rsidR="00AB5E30">
        <w:t>Prevention System</w:t>
      </w:r>
      <w:r w:rsidRPr="003566D7" w:rsidR="00D25713">
        <w:t xml:space="preserve">) database which is set up to prevent people entering into multiple </w:t>
      </w:r>
      <w:r w:rsidRPr="003566D7" w:rsidR="001F4F82">
        <w:t>studies or trials</w:t>
      </w:r>
      <w:r w:rsidR="005D359C">
        <w:t xml:space="preserve"> at the same time</w:t>
      </w:r>
      <w:r w:rsidRPr="003566D7" w:rsidR="00D25713">
        <w:t>.</w:t>
      </w:r>
    </w:p>
    <w:p w:rsidRPr="003566D7" w:rsidR="00697911" w:rsidP="00080605" w:rsidRDefault="00712553" w14:paraId="276C22D9" w14:textId="3DAD1F17">
      <w:r w:rsidRPr="003566D7">
        <w:t>Having</w:t>
      </w:r>
      <w:r w:rsidRPr="003566D7" w:rsidR="00E44A2A">
        <w:t xml:space="preserve"> signed the appropriate forms</w:t>
      </w:r>
      <w:r w:rsidRPr="003566D7">
        <w:t>,</w:t>
      </w:r>
      <w:r w:rsidRPr="003566D7" w:rsidR="00D41A38">
        <w:t xml:space="preserve"> the I</w:t>
      </w:r>
      <w:r w:rsidRPr="003566D7" w:rsidR="00E44A2A">
        <w:t>nvestigator will go through a few questions for ad</w:t>
      </w:r>
      <w:r w:rsidRPr="003566D7" w:rsidR="000462BA">
        <w:t xml:space="preserve">ministrative purposes and </w:t>
      </w:r>
      <w:r w:rsidRPr="003566D7" w:rsidR="00B7779C">
        <w:t xml:space="preserve">detailed questions </w:t>
      </w:r>
      <w:r w:rsidRPr="003566D7" w:rsidR="00E44A2A">
        <w:t>related to your health</w:t>
      </w:r>
      <w:r w:rsidRPr="003566D7" w:rsidR="000462BA">
        <w:t xml:space="preserve">. </w:t>
      </w:r>
      <w:r w:rsidRPr="00E95B06" w:rsidR="000B02FE">
        <w:t xml:space="preserve">After this you will be asked about your health and past medical problems in detail. This will be followed by a physical examination which will involve a doctor listening to your heart and lungs with a stethoscope, examining your abdomen as well as feeling for lymph nodes around your neck and in your armpits. </w:t>
      </w:r>
      <w:r w:rsidRPr="003566D7" w:rsidR="00FE5D92">
        <w:t>Y</w:t>
      </w:r>
      <w:r w:rsidRPr="003566D7" w:rsidR="00E44A2A">
        <w:t>our blood pressure, pulse and temperature</w:t>
      </w:r>
      <w:r w:rsidRPr="003566D7" w:rsidR="00FE5D92">
        <w:t xml:space="preserve"> will also be recorded</w:t>
      </w:r>
      <w:r w:rsidRPr="003566D7" w:rsidR="00E44A2A">
        <w:t xml:space="preserve">. </w:t>
      </w:r>
    </w:p>
    <w:p w:rsidR="00697911" w:rsidP="00080605" w:rsidRDefault="0096569E" w14:paraId="7A81AF3A" w14:textId="734AF78F">
      <w:r w:rsidRPr="003566D7">
        <w:t xml:space="preserve">A number of blood tests will also be carried </w:t>
      </w:r>
      <w:r w:rsidRPr="003566D7" w:rsidR="00C80470">
        <w:t>out which include tests</w:t>
      </w:r>
      <w:r w:rsidRPr="003566D7">
        <w:t xml:space="preserve"> for anaemia, </w:t>
      </w:r>
      <w:r w:rsidRPr="003566D7" w:rsidR="003135DD">
        <w:t xml:space="preserve">tests </w:t>
      </w:r>
      <w:r w:rsidR="000B1C48">
        <w:t>to see</w:t>
      </w:r>
      <w:r w:rsidRPr="003566D7" w:rsidR="003135DD">
        <w:t xml:space="preserve"> </w:t>
      </w:r>
      <w:r w:rsidRPr="003566D7">
        <w:t>how your liv</w:t>
      </w:r>
      <w:r w:rsidRPr="003566D7" w:rsidR="008A0387">
        <w:t>er and kidneys are functioning</w:t>
      </w:r>
      <w:r w:rsidRPr="003566D7" w:rsidR="00087D77">
        <w:t xml:space="preserve"> and </w:t>
      </w:r>
      <w:r w:rsidRPr="003566D7" w:rsidR="003135DD">
        <w:t xml:space="preserve">tests </w:t>
      </w:r>
      <w:r w:rsidRPr="003566D7">
        <w:t xml:space="preserve">to see if you have been exposed to HIV (the virus </w:t>
      </w:r>
      <w:r w:rsidRPr="003566D7" w:rsidR="002A1DDC">
        <w:t>that</w:t>
      </w:r>
      <w:r w:rsidRPr="003566D7">
        <w:t xml:space="preserve"> lead</w:t>
      </w:r>
      <w:r w:rsidRPr="003566D7" w:rsidR="002A1DDC">
        <w:t>s</w:t>
      </w:r>
      <w:r w:rsidRPr="003566D7">
        <w:t xml:space="preserve"> to AIDS), Hepatitis B or Hepatitis C </w:t>
      </w:r>
      <w:r w:rsidRPr="003566D7" w:rsidR="00C80470">
        <w:t>(viruses which affect the liver)</w:t>
      </w:r>
      <w:r w:rsidRPr="003566D7" w:rsidR="00087D77">
        <w:t>.</w:t>
      </w:r>
      <w:r w:rsidRPr="003566D7" w:rsidR="002A1DDC">
        <w:t xml:space="preserve"> </w:t>
      </w:r>
      <w:r w:rsidRPr="003566D7" w:rsidR="00087D77">
        <w:t xml:space="preserve">In the event of </w:t>
      </w:r>
      <w:r w:rsidRPr="003566D7" w:rsidR="00EE4FD2">
        <w:t>you</w:t>
      </w:r>
      <w:r w:rsidRPr="003566D7" w:rsidR="00087D77">
        <w:t xml:space="preserve"> testing positive to any of these infections, we would inform </w:t>
      </w:r>
      <w:r w:rsidRPr="003566D7" w:rsidR="00EE4FD2">
        <w:t>you</w:t>
      </w:r>
      <w:r w:rsidRPr="003566D7" w:rsidR="00087D77">
        <w:t xml:space="preserve"> of the result and, with </w:t>
      </w:r>
      <w:r w:rsidRPr="003566D7" w:rsidR="00EE4FD2">
        <w:t xml:space="preserve">your </w:t>
      </w:r>
      <w:r w:rsidRPr="003566D7" w:rsidR="00087D77">
        <w:t xml:space="preserve">permission, offer referral for medical review, confirmation of the result, and treatment if necessary. </w:t>
      </w:r>
      <w:r w:rsidRPr="003566D7" w:rsidR="00C80470">
        <w:t xml:space="preserve">You will also be asked to provide a urine </w:t>
      </w:r>
      <w:r w:rsidR="00592144">
        <w:t xml:space="preserve">sample </w:t>
      </w:r>
      <w:r w:rsidR="00E95B06">
        <w:t xml:space="preserve">at this visit </w:t>
      </w:r>
      <w:r w:rsidR="00592144">
        <w:t>to check for</w:t>
      </w:r>
      <w:r w:rsidRPr="00592144" w:rsidR="00592144">
        <w:t xml:space="preserve"> glucose (to exclude diabetes), protein and blood (which can indicate kidney disease).</w:t>
      </w:r>
      <w:r w:rsidR="00AC1672">
        <w:t xml:space="preserve"> </w:t>
      </w:r>
      <w:r w:rsidR="00592144">
        <w:t>W</w:t>
      </w:r>
      <w:r w:rsidRPr="003566D7" w:rsidR="002A1DDC">
        <w:t>omen</w:t>
      </w:r>
      <w:r w:rsidR="00AC1672">
        <w:t xml:space="preserve"> will </w:t>
      </w:r>
      <w:r w:rsidR="00592144">
        <w:t xml:space="preserve">also </w:t>
      </w:r>
      <w:r w:rsidR="00AC1672">
        <w:t>have</w:t>
      </w:r>
      <w:r w:rsidRPr="003566D7" w:rsidR="002A1DDC">
        <w:t xml:space="preserve"> </w:t>
      </w:r>
      <w:r w:rsidRPr="003566D7" w:rsidR="00592144">
        <w:t>a</w:t>
      </w:r>
      <w:r w:rsidR="00592144">
        <w:t xml:space="preserve"> urine</w:t>
      </w:r>
      <w:r w:rsidRPr="003566D7" w:rsidR="002A1DDC">
        <w:t xml:space="preserve"> pregnancy test performed</w:t>
      </w:r>
      <w:r w:rsidRPr="003566D7" w:rsidR="009C1D92">
        <w:t>.</w:t>
      </w:r>
      <w:r w:rsidRPr="003566D7" w:rsidR="00C80470">
        <w:t xml:space="preserve"> </w:t>
      </w:r>
    </w:p>
    <w:p w:rsidRPr="003566D7" w:rsidR="00E537D6" w:rsidP="00080605" w:rsidRDefault="006C05DA" w14:paraId="1E082A0E" w14:textId="66502346">
      <w:r w:rsidRPr="004F1AD2">
        <w:t>A test to check for pre-existing antibodies against SARS-CoV-2 may be done at the screening visit, to identify those who might have already had the infection and exclude them from the study. Test availability is limited and it will not be available for all study participants. We will prioritise testing in those who have higher chances of being exposed to COVID-19, such as frontline healthcare workers for example, but cannot guarantee that all of those in the priority group will get tested. It is important to note that this is a research test that has not been validated for diagnostic purposes, so results cannot be used to provide certainty of prior infection nor of protection from future infection.</w:t>
      </w:r>
    </w:p>
    <w:p w:rsidR="005D359C" w:rsidP="00080605" w:rsidRDefault="00080605" w14:paraId="5C2C4073" w14:textId="00743DC7">
      <w:r w:rsidRPr="00080605">
        <w:t>Sometimes minor abnormalities can be found with the blood tests. In this situation you may be asked to return for a repeat blood test so that it can be checked again. If the test results are still abnormal you may not be able to participate and we will ask your permission to contact your GP or a speciali</w:t>
      </w:r>
      <w:r>
        <w:t>st doctor, whichever is the most</w:t>
      </w:r>
      <w:r w:rsidRPr="00080605">
        <w:t xml:space="preserve"> appropriate</w:t>
      </w:r>
      <w:r>
        <w:t>, to ensure the abnormality will be followed up</w:t>
      </w:r>
      <w:r w:rsidRPr="00080605">
        <w:t xml:space="preserve">. </w:t>
      </w:r>
    </w:p>
    <w:p w:rsidR="005D359C" w:rsidP="00080605" w:rsidRDefault="00080605" w14:paraId="28B169B3" w14:textId="25C2A821">
      <w:r w:rsidRPr="00080605">
        <w:t xml:space="preserve">Once all your test results have been checked and </w:t>
      </w:r>
      <w:r w:rsidR="009743DB">
        <w:t xml:space="preserve">no problems have been </w:t>
      </w:r>
      <w:r w:rsidR="00377C8D">
        <w:t>highlighted</w:t>
      </w:r>
      <w:r w:rsidRPr="00080605">
        <w:t xml:space="preserve">, you will be contacted to arrange a date to </w:t>
      </w:r>
      <w:r>
        <w:t>start the trial.</w:t>
      </w:r>
    </w:p>
    <w:p w:rsidRPr="00E95B06" w:rsidR="000B02FE" w:rsidP="004D44A8" w:rsidRDefault="000B02FE" w14:paraId="5D455043" w14:textId="3F11F76F">
      <w:pPr>
        <w:spacing w:before="240"/>
        <w:rPr>
          <w:u w:val="single"/>
        </w:rPr>
      </w:pPr>
      <w:r w:rsidRPr="00E95B06">
        <w:rPr>
          <w:u w:val="single"/>
        </w:rPr>
        <w:lastRenderedPageBreak/>
        <w:t>Vaccination Visit</w:t>
      </w:r>
      <w:r w:rsidRPr="00A659AC" w:rsidR="00E82D37">
        <w:rPr>
          <w:u w:val="single"/>
        </w:rPr>
        <w:t>s</w:t>
      </w:r>
      <w:r w:rsidRPr="00E95B06">
        <w:t xml:space="preserve"> - </w:t>
      </w:r>
      <w:r w:rsidRPr="00E95B06">
        <w:rPr>
          <w:i/>
          <w:iCs/>
        </w:rPr>
        <w:t>2.5 hours (vital signs, blood test, urine pregnancy test, receive vaccine, 1 hour observation in clinic after the vaccine)</w:t>
      </w:r>
    </w:p>
    <w:p w:rsidRPr="003566D7" w:rsidR="000B02FE" w:rsidP="000B02FE" w:rsidRDefault="000B02FE" w14:paraId="48F40E04" w14:textId="358E7FE9">
      <w:pPr>
        <w:rPr>
          <w:highlight w:val="yellow"/>
        </w:rPr>
      </w:pPr>
      <w:r w:rsidRPr="003566D7">
        <w:t xml:space="preserve">If you qualify to be in the </w:t>
      </w:r>
      <w:r>
        <w:t>trial</w:t>
      </w:r>
      <w:r w:rsidRPr="003566D7">
        <w:t xml:space="preserve">, </w:t>
      </w:r>
      <w:r>
        <w:t xml:space="preserve">we will ask </w:t>
      </w:r>
      <w:r w:rsidRPr="003566D7">
        <w:t>you to atte</w:t>
      </w:r>
      <w:r>
        <w:t>nd on the vaccination day</w:t>
      </w:r>
      <w:r w:rsidRPr="003566D7">
        <w:t xml:space="preserve"> (Day 0).</w:t>
      </w:r>
      <w:r>
        <w:t xml:space="preserve"> We </w:t>
      </w:r>
      <w:r w:rsidRPr="003566D7">
        <w:t>will ask</w:t>
      </w:r>
      <w:r>
        <w:t xml:space="preserve"> you</w:t>
      </w:r>
      <w:r w:rsidRPr="003566D7">
        <w:t xml:space="preserve"> a few questions to check there have been no new problems since screening. </w:t>
      </w:r>
      <w:r>
        <w:t>We will check y</w:t>
      </w:r>
      <w:r w:rsidRPr="003566D7">
        <w:t>our blood pressure, pulse and temperature (observations)</w:t>
      </w:r>
      <w:r>
        <w:t xml:space="preserve"> </w:t>
      </w:r>
      <w:r w:rsidRPr="003566D7">
        <w:t xml:space="preserve">and </w:t>
      </w:r>
      <w:r>
        <w:t xml:space="preserve">we will take </w:t>
      </w:r>
      <w:r w:rsidRPr="003566D7">
        <w:t xml:space="preserve">blood samples. </w:t>
      </w:r>
      <w:r>
        <w:t xml:space="preserve">All women will have </w:t>
      </w:r>
      <w:r w:rsidRPr="00545B88">
        <w:t>a ur</w:t>
      </w:r>
      <w:r>
        <w:t>inary pregnancy test before</w:t>
      </w:r>
      <w:r w:rsidRPr="00545B88">
        <w:t xml:space="preserve"> </w:t>
      </w:r>
      <w:r w:rsidR="00E82D37">
        <w:t xml:space="preserve">each </w:t>
      </w:r>
      <w:r w:rsidRPr="00545B88">
        <w:t>vaccination</w:t>
      </w:r>
      <w:r>
        <w:t>.</w:t>
      </w:r>
    </w:p>
    <w:p w:rsidR="00077E59" w:rsidP="000B02FE" w:rsidRDefault="000B02FE" w14:paraId="71175E7C" w14:textId="1FADEBC3">
      <w:r>
        <w:t>We will give you an injection with the vaccine</w:t>
      </w:r>
      <w:r w:rsidRPr="00545B88">
        <w:t xml:space="preserve"> </w:t>
      </w:r>
      <w:r>
        <w:t xml:space="preserve">or </w:t>
      </w:r>
      <w:r w:rsidR="00E67331">
        <w:t xml:space="preserve">control </w:t>
      </w:r>
      <w:r w:rsidRPr="00545B88">
        <w:t xml:space="preserve">into your arm and </w:t>
      </w:r>
      <w:r>
        <w:t xml:space="preserve">we will cover </w:t>
      </w:r>
      <w:r w:rsidRPr="00545B88">
        <w:t>the vaccine site</w:t>
      </w:r>
      <w:r>
        <w:t xml:space="preserve"> with a dressing. We will</w:t>
      </w:r>
      <w:r w:rsidRPr="00545B88">
        <w:t xml:space="preserve"> need to keep an eye on you in the waiting room for</w:t>
      </w:r>
      <w:r w:rsidR="009023B2">
        <w:t xml:space="preserve"> between 30mins to</w:t>
      </w:r>
      <w:r w:rsidRPr="00545B88">
        <w:t xml:space="preserve"> 1 hour after the vaccine. </w:t>
      </w:r>
      <w:r>
        <w:t>After this period</w:t>
      </w:r>
      <w:r w:rsidRPr="003566D7">
        <w:t xml:space="preserve">, </w:t>
      </w:r>
      <w:r>
        <w:t xml:space="preserve">we will check your </w:t>
      </w:r>
      <w:r w:rsidRPr="003566D7">
        <w:t xml:space="preserve">observations </w:t>
      </w:r>
      <w:r>
        <w:t xml:space="preserve">again </w:t>
      </w:r>
      <w:r w:rsidRPr="003566D7">
        <w:t xml:space="preserve">and the injection site inspected. </w:t>
      </w:r>
      <w:r w:rsidR="00E82D37">
        <w:t>Overall the vaccination visit will take about two</w:t>
      </w:r>
      <w:r w:rsidRPr="003566D7" w:rsidR="00E82D37">
        <w:t xml:space="preserve"> and a half hours.</w:t>
      </w:r>
      <w:r w:rsidR="00E82D37">
        <w:t xml:space="preserve"> </w:t>
      </w:r>
    </w:p>
    <w:p w:rsidR="000B02FE" w:rsidP="004D44A8" w:rsidRDefault="000B02FE" w14:paraId="613C22BD" w14:textId="03D3B53C">
      <w:pPr>
        <w:spacing w:before="240"/>
      </w:pPr>
      <w:r w:rsidRPr="00E95B06">
        <w:rPr>
          <w:u w:val="single"/>
        </w:rPr>
        <w:t>Electronic Symptom Diary</w:t>
      </w:r>
      <w:r>
        <w:t xml:space="preserve"> “e-diary” – </w:t>
      </w:r>
      <w:r w:rsidRPr="00E95B06">
        <w:rPr>
          <w:i/>
        </w:rPr>
        <w:t>Completed at home</w:t>
      </w:r>
    </w:p>
    <w:p w:rsidR="001C32D8" w:rsidP="000B02FE" w:rsidRDefault="000B02FE" w14:paraId="74767C25" w14:textId="300DEC7E">
      <w:r>
        <w:t>We will give you</w:t>
      </w:r>
      <w:r w:rsidRPr="003566D7">
        <w:t xml:space="preserve"> a thermometer, tape measure</w:t>
      </w:r>
      <w:r>
        <w:t xml:space="preserve"> </w:t>
      </w:r>
      <w:r w:rsidRPr="003566D7">
        <w:t xml:space="preserve">and </w:t>
      </w:r>
      <w:r>
        <w:t>an E-</w:t>
      </w:r>
      <w:r w:rsidRPr="003566D7">
        <w:t>diary</w:t>
      </w:r>
      <w:r>
        <w:t xml:space="preserve"> account</w:t>
      </w:r>
      <w:r w:rsidRPr="003566D7">
        <w:t xml:space="preserve"> to record all your symptoms</w:t>
      </w:r>
      <w:r>
        <w:t xml:space="preserve"> and</w:t>
      </w:r>
      <w:r w:rsidRPr="003566D7">
        <w:t xml:space="preserve"> your temperature </w:t>
      </w:r>
      <w:r>
        <w:t xml:space="preserve">every day for 7 days after vaccination. </w:t>
      </w:r>
      <w:r w:rsidRPr="00545B88">
        <w:t>After these 7 days we will ask you to record if you feel unwell or take any me</w:t>
      </w:r>
      <w:r>
        <w:t>dications over the next 3 weeks.</w:t>
      </w:r>
      <w:r w:rsidR="00483AFB">
        <w:t xml:space="preserve"> The research staff will monitor the E-Diary and may phone </w:t>
      </w:r>
      <w:r w:rsidR="00364BBC">
        <w:t xml:space="preserve">or contact </w:t>
      </w:r>
      <w:r w:rsidR="00483AFB">
        <w:t>you</w:t>
      </w:r>
      <w:r w:rsidR="00364BBC">
        <w:t xml:space="preserve"> using a smartphone or computer app</w:t>
      </w:r>
      <w:r w:rsidR="00483AFB">
        <w:t xml:space="preserve"> to ask </w:t>
      </w:r>
      <w:r w:rsidR="006F0D4E">
        <w:t xml:space="preserve">for </w:t>
      </w:r>
      <w:r w:rsidR="00483AFB">
        <w:t>more information.</w:t>
      </w:r>
      <w:r w:rsidR="001C32D8">
        <w:t xml:space="preserve"> If you have COVID-19 related symptoms during the study, we will ask you to complete another diary about your symptoms until they are resolved. </w:t>
      </w:r>
    </w:p>
    <w:p w:rsidR="001C32D8" w:rsidP="000B02FE" w:rsidRDefault="001C32D8" w14:paraId="11C0D20A" w14:textId="2BDFDFEE">
      <w:r>
        <w:t>You will also be asked to fill out a household COVID-19 exposure questionnaire for the duration of the study.</w:t>
      </w:r>
    </w:p>
    <w:p w:rsidRPr="00E95B06" w:rsidR="00E82D37" w:rsidP="004D44A8" w:rsidRDefault="00E82D37" w14:paraId="40ED80EB" w14:textId="2967F587">
      <w:pPr>
        <w:spacing w:before="240"/>
        <w:rPr>
          <w:u w:val="single"/>
        </w:rPr>
      </w:pPr>
      <w:r w:rsidRPr="00E95B06">
        <w:rPr>
          <w:u w:val="single"/>
        </w:rPr>
        <w:t>Follow up visits</w:t>
      </w:r>
      <w:r w:rsidRPr="00E95B06">
        <w:rPr>
          <w:i/>
        </w:rPr>
        <w:t xml:space="preserve"> –</w:t>
      </w:r>
      <w:r w:rsidR="00382D89">
        <w:rPr>
          <w:i/>
        </w:rPr>
        <w:t xml:space="preserve"> </w:t>
      </w:r>
      <w:r w:rsidRPr="00E95B06">
        <w:rPr>
          <w:i/>
        </w:rPr>
        <w:t xml:space="preserve">30 minutes (vital signs, blood tests, </w:t>
      </w:r>
      <w:r w:rsidRPr="00A659AC" w:rsidR="001C5A91">
        <w:rPr>
          <w:i/>
        </w:rPr>
        <w:t>and check</w:t>
      </w:r>
      <w:r w:rsidRPr="00E95B06">
        <w:rPr>
          <w:i/>
        </w:rPr>
        <w:t xml:space="preserve"> for side effects or new health problems)</w:t>
      </w:r>
    </w:p>
    <w:p w:rsidR="003D15BC" w:rsidP="003D15BC" w:rsidRDefault="003D15BC" w14:paraId="695939BA" w14:textId="07373A4D">
      <w:r>
        <w:t>Following vaccination, we will ask you</w:t>
      </w:r>
      <w:r w:rsidRPr="003566D7">
        <w:t xml:space="preserve"> to attend </w:t>
      </w:r>
      <w:r w:rsidR="00632203">
        <w:t>a series of follow up visits</w:t>
      </w:r>
      <w:r>
        <w:t xml:space="preserve">, depending which group you are </w:t>
      </w:r>
      <w:r w:rsidR="00545AD0">
        <w:t>allocated</w:t>
      </w:r>
      <w:r>
        <w:t xml:space="preserve"> to</w:t>
      </w:r>
      <w:r w:rsidRPr="003566D7">
        <w:t xml:space="preserve"> (lasting </w:t>
      </w:r>
      <w:r w:rsidR="00632203">
        <w:t xml:space="preserve">approx. </w:t>
      </w:r>
      <w:r w:rsidRPr="003566D7">
        <w:t>30 minutes)</w:t>
      </w:r>
      <w:r>
        <w:t>,</w:t>
      </w:r>
      <w:r w:rsidRPr="003566D7">
        <w:t xml:space="preserve"> as detailed in the </w:t>
      </w:r>
      <w:r>
        <w:t>table</w:t>
      </w:r>
      <w:r w:rsidR="00632203">
        <w:t>s</w:t>
      </w:r>
      <w:r w:rsidRPr="003566D7">
        <w:t xml:space="preserve"> </w:t>
      </w:r>
      <w:r>
        <w:t>at the end of this document.</w:t>
      </w:r>
      <w:r w:rsidRPr="003566D7">
        <w:t xml:space="preserve"> </w:t>
      </w:r>
    </w:p>
    <w:p w:rsidRPr="003566D7" w:rsidR="000B02FE" w:rsidP="000B02FE" w:rsidRDefault="003D15BC" w14:paraId="3C6DC35C" w14:textId="3945124C">
      <w:pPr>
        <w:pStyle w:val="BodyText"/>
        <w:spacing w:line="240" w:lineRule="auto"/>
        <w:rPr>
          <w:rFonts w:cs="Arial"/>
          <w:szCs w:val="22"/>
        </w:rPr>
      </w:pPr>
      <w:r>
        <w:t xml:space="preserve">For groups 1 and 3 </w:t>
      </w:r>
      <w:r w:rsidRPr="00FA06D9" w:rsidR="000B02FE">
        <w:t>you will need to attend short visit</w:t>
      </w:r>
      <w:r w:rsidR="001E7390">
        <w:t>s</w:t>
      </w:r>
      <w:r w:rsidRPr="00FA06D9" w:rsidR="000B02FE">
        <w:t xml:space="preserve"> </w:t>
      </w:r>
      <w:r w:rsidR="00786609">
        <w:t xml:space="preserve">at </w:t>
      </w:r>
      <w:r w:rsidR="006F0D4E">
        <w:t xml:space="preserve">3 </w:t>
      </w:r>
      <w:r w:rsidR="00786609">
        <w:t xml:space="preserve">and 7 days after each vaccine </w:t>
      </w:r>
      <w:r w:rsidRPr="001725AF" w:rsidR="000B02FE">
        <w:t>to ensure e</w:t>
      </w:r>
      <w:r w:rsidR="000B02FE">
        <w:t>verything is fine, to check your</w:t>
      </w:r>
      <w:r w:rsidRPr="001725AF" w:rsidR="000B02FE">
        <w:t xml:space="preserve"> </w:t>
      </w:r>
      <w:r w:rsidR="000B02FE">
        <w:t>symptoms,</w:t>
      </w:r>
      <w:r w:rsidRPr="001725AF" w:rsidR="000B02FE">
        <w:t xml:space="preserve"> the injection site and</w:t>
      </w:r>
      <w:r w:rsidR="000B02FE">
        <w:t xml:space="preserve"> to</w:t>
      </w:r>
      <w:r w:rsidRPr="001725AF" w:rsidR="000B02FE">
        <w:t xml:space="preserve"> have blood tests</w:t>
      </w:r>
      <w:r w:rsidR="000B02FE">
        <w:t xml:space="preserve"> done</w:t>
      </w:r>
      <w:r w:rsidRPr="003566D7" w:rsidR="000B02FE">
        <w:rPr>
          <w:rFonts w:cs="Arial"/>
          <w:szCs w:val="22"/>
        </w:rPr>
        <w:t xml:space="preserve">. </w:t>
      </w:r>
      <w:r w:rsidR="00C8207D">
        <w:rPr>
          <w:rFonts w:cs="Arial"/>
          <w:szCs w:val="22"/>
        </w:rPr>
        <w:t>We will also give you a phone/video call on the day after your vaccination to ask about any serious reactions</w:t>
      </w:r>
      <w:proofErr w:type="gramStart"/>
      <w:r w:rsidR="00C8207D">
        <w:rPr>
          <w:rFonts w:cs="Arial"/>
          <w:szCs w:val="22"/>
        </w:rPr>
        <w:t>..</w:t>
      </w:r>
      <w:proofErr w:type="gramEnd"/>
    </w:p>
    <w:p w:rsidR="000B02FE" w:rsidP="000B02FE" w:rsidRDefault="00786609" w14:paraId="59EC807B" w14:textId="2765FA7D">
      <w:pPr>
        <w:pStyle w:val="BodyText"/>
        <w:spacing w:line="240" w:lineRule="auto"/>
        <w:rPr>
          <w:rFonts w:cs="Arial"/>
          <w:szCs w:val="22"/>
        </w:rPr>
      </w:pPr>
      <w:r>
        <w:t>W</w:t>
      </w:r>
      <w:r w:rsidRPr="00AA2DC4" w:rsidR="000B02FE">
        <w:t>e will check your observations, take a blood sample, and review your completed E-diary.</w:t>
      </w:r>
      <w:r w:rsidR="000B02FE">
        <w:t xml:space="preserve"> You will </w:t>
      </w:r>
      <w:r w:rsidR="0087356A">
        <w:t xml:space="preserve">also </w:t>
      </w:r>
      <w:r w:rsidR="000B02FE">
        <w:t>be asked to attend an extra visit 1 year after your vaccination</w:t>
      </w:r>
      <w:r w:rsidR="0087356A">
        <w:t xml:space="preserve"> to give us </w:t>
      </w:r>
      <w:r w:rsidR="00445051">
        <w:t xml:space="preserve">further </w:t>
      </w:r>
      <w:r w:rsidR="0087356A">
        <w:t xml:space="preserve">useful </w:t>
      </w:r>
      <w:r w:rsidR="00445051">
        <w:t xml:space="preserve">data </w:t>
      </w:r>
      <w:r w:rsidR="0087356A">
        <w:t>about the vaccine, however this visit will be optional to attend</w:t>
      </w:r>
      <w:r w:rsidR="000B02FE">
        <w:t xml:space="preserve">. </w:t>
      </w:r>
      <w:r w:rsidRPr="00FC2072" w:rsidR="000B02FE">
        <w:rPr>
          <w:rFonts w:cs="Arial"/>
          <w:szCs w:val="22"/>
        </w:rPr>
        <w:t>During the course of the trial you may be asked to attend for an extra visit, for example, if a blood test needs to be repeated. You will be compensated for the time and inconvenience of any extra visits.</w:t>
      </w:r>
      <w:r w:rsidRPr="00FC2072" w:rsidR="000B02FE">
        <w:t xml:space="preserve"> </w:t>
      </w:r>
      <w:r w:rsidRPr="00AA2DC4" w:rsidR="000B02FE">
        <w:t xml:space="preserve">After the last visit, </w:t>
      </w:r>
      <w:r w:rsidR="000B02FE">
        <w:t xml:space="preserve">your participation in the </w:t>
      </w:r>
      <w:r w:rsidRPr="00AA2DC4" w:rsidR="000B02FE">
        <w:t xml:space="preserve">trial </w:t>
      </w:r>
      <w:r w:rsidR="000B02FE">
        <w:t>will be complete.</w:t>
      </w:r>
    </w:p>
    <w:p w:rsidRPr="003566D7" w:rsidR="000B02FE" w:rsidP="000B02FE" w:rsidRDefault="000B02FE" w14:paraId="6109C347" w14:textId="77777777">
      <w:pPr>
        <w:pStyle w:val="BodyText"/>
        <w:spacing w:line="240" w:lineRule="auto"/>
        <w:rPr>
          <w:rFonts w:cs="Arial"/>
          <w:szCs w:val="22"/>
        </w:rPr>
      </w:pPr>
      <w:r w:rsidRPr="00FC2072">
        <w:rPr>
          <w:rFonts w:cs="Arial"/>
          <w:szCs w:val="22"/>
        </w:rPr>
        <w:t>We may ask to photograph your vaccination site. You will not be identifiable in these photographs, as only the vaccination site and your unique trial number will be visible. These photographs may be shown to other professional staff, used for educational purposes, or included in a scientific publication</w:t>
      </w:r>
      <w:r>
        <w:rPr>
          <w:rFonts w:cs="Arial"/>
          <w:szCs w:val="22"/>
        </w:rPr>
        <w:t>.</w:t>
      </w:r>
    </w:p>
    <w:p w:rsidRPr="00914767" w:rsidR="00080605" w:rsidP="00F92BC5" w:rsidRDefault="00914767" w14:paraId="3930BD69" w14:textId="639B16F0">
      <w:pPr>
        <w:spacing w:after="0"/>
        <w:rPr>
          <w:i/>
        </w:rPr>
      </w:pPr>
      <w:r w:rsidRPr="00914767">
        <w:rPr>
          <w:i/>
        </w:rPr>
        <w:t>Note: due to the high number of planned volunteers in this study, visits may take longer than the estimates given here</w:t>
      </w:r>
    </w:p>
    <w:p w:rsidR="00914767" w:rsidP="00F92BC5" w:rsidRDefault="00914767" w14:paraId="7F1CB766" w14:textId="77777777">
      <w:pPr>
        <w:spacing w:after="0"/>
      </w:pPr>
    </w:p>
    <w:p w:rsidRPr="00080605" w:rsidR="00080605" w:rsidP="00820359" w:rsidRDefault="00080605" w14:paraId="1DDF46A1" w14:textId="77777777">
      <w:pPr>
        <w:pStyle w:val="Heading1"/>
      </w:pPr>
      <w:bookmarkStart w:name="_Toc34843046" w:id="8"/>
      <w:r w:rsidRPr="00080605">
        <w:t>Length of research</w:t>
      </w:r>
      <w:bookmarkEnd w:id="8"/>
    </w:p>
    <w:p w:rsidR="00080605" w:rsidP="00080605" w:rsidRDefault="00080605" w14:paraId="19A54E08" w14:textId="354BC8B8">
      <w:r>
        <w:t xml:space="preserve">If you decide to take part in this study, you will be involved in the trial for </w:t>
      </w:r>
      <w:r w:rsidRPr="005A6A12">
        <w:t xml:space="preserve">approximately </w:t>
      </w:r>
      <w:r w:rsidR="003B219A">
        <w:t>6</w:t>
      </w:r>
      <w:r w:rsidRPr="00474658" w:rsidR="000220D3">
        <w:t xml:space="preserve"> month</w:t>
      </w:r>
      <w:r w:rsidR="008C439F">
        <w:t>s</w:t>
      </w:r>
      <w:r w:rsidR="00F95BAE">
        <w:t xml:space="preserve"> and will be asked if you are willing to attend an optional extra visit at 1 year</w:t>
      </w:r>
      <w:r w:rsidR="00160A76">
        <w:t xml:space="preserve"> after your first vaccination</w:t>
      </w:r>
      <w:r>
        <w:t>.</w:t>
      </w:r>
    </w:p>
    <w:p w:rsidR="006D145A" w:rsidP="006564B6" w:rsidRDefault="006D145A" w14:paraId="70ED46D3" w14:textId="77777777">
      <w:pPr>
        <w:tabs>
          <w:tab w:val="left" w:pos="709"/>
          <w:tab w:val="left" w:pos="1418"/>
        </w:tabs>
        <w:rPr>
          <w:rFonts w:cs="Arial"/>
          <w:b/>
        </w:rPr>
      </w:pPr>
    </w:p>
    <w:p w:rsidR="009E6FCB" w:rsidP="00820359" w:rsidRDefault="009E6FCB" w14:paraId="5EDA4B34" w14:textId="2FC69921">
      <w:pPr>
        <w:pStyle w:val="Heading1"/>
      </w:pPr>
      <w:bookmarkStart w:name="_Toc34843047" w:id="9"/>
      <w:r w:rsidRPr="009E6FCB">
        <w:lastRenderedPageBreak/>
        <w:t>Considerations before taking part in this study</w:t>
      </w:r>
      <w:bookmarkEnd w:id="9"/>
    </w:p>
    <w:p w:rsidRPr="009E6FCB" w:rsidR="009E6FCB" w:rsidP="009E6FCB" w:rsidRDefault="009E6FCB" w14:paraId="7783EE37" w14:textId="77777777">
      <w:pPr>
        <w:tabs>
          <w:tab w:val="left" w:pos="709"/>
          <w:tab w:val="left" w:pos="1418"/>
        </w:tabs>
        <w:rPr>
          <w:rFonts w:cs="Arial"/>
        </w:rPr>
      </w:pPr>
      <w:r w:rsidRPr="009E6FCB">
        <w:rPr>
          <w:rFonts w:cs="Arial"/>
          <w:u w:val="single"/>
        </w:rPr>
        <w:t>Blood Donation</w:t>
      </w:r>
      <w:r w:rsidRPr="009E6FCB">
        <w:rPr>
          <w:rFonts w:cs="Arial"/>
        </w:rPr>
        <w:t>: Under current UK regulations, participants will not be able to donate blood during the course of the study.</w:t>
      </w:r>
    </w:p>
    <w:p w:rsidR="00672D76" w:rsidP="009E6FCB" w:rsidRDefault="00672D76" w14:paraId="6E9802BC" w14:textId="202068E4">
      <w:pPr>
        <w:tabs>
          <w:tab w:val="left" w:pos="709"/>
          <w:tab w:val="left" w:pos="1418"/>
        </w:tabs>
        <w:rPr>
          <w:rFonts w:cs="Arial"/>
        </w:rPr>
      </w:pPr>
      <w:r>
        <w:rPr>
          <w:rFonts w:cs="Arial"/>
          <w:u w:val="single"/>
        </w:rPr>
        <w:t>Private</w:t>
      </w:r>
      <w:r w:rsidRPr="00496DC5" w:rsidR="009E6FCB">
        <w:rPr>
          <w:rFonts w:cs="Arial"/>
          <w:u w:val="single"/>
        </w:rPr>
        <w:t xml:space="preserve"> Insurance</w:t>
      </w:r>
      <w:r w:rsidRPr="009E6FCB" w:rsidR="009E6FCB">
        <w:rPr>
          <w:rFonts w:cs="Arial"/>
        </w:rPr>
        <w:t>: If you have private medical</w:t>
      </w:r>
      <w:r>
        <w:rPr>
          <w:rFonts w:cs="Arial"/>
        </w:rPr>
        <w:t xml:space="preserve"> or travel </w:t>
      </w:r>
      <w:r w:rsidRPr="009E6FCB">
        <w:rPr>
          <w:rFonts w:cs="Arial"/>
        </w:rPr>
        <w:t>insurance you are advised to contact your insurance company before participating in this trial, as involvement may affect the cover provided</w:t>
      </w:r>
      <w:r>
        <w:rPr>
          <w:rFonts w:cs="Arial"/>
        </w:rPr>
        <w:t>.</w:t>
      </w:r>
      <w:r w:rsidRPr="009E6FCB" w:rsidR="009E6FCB">
        <w:rPr>
          <w:rFonts w:cs="Arial"/>
        </w:rPr>
        <w:t xml:space="preserve"> </w:t>
      </w:r>
    </w:p>
    <w:p w:rsidR="00496DC5" w:rsidP="009E6FCB" w:rsidRDefault="00496DC5" w14:paraId="698A528A" w14:textId="439A698A">
      <w:pPr>
        <w:tabs>
          <w:tab w:val="left" w:pos="709"/>
          <w:tab w:val="left" w:pos="1418"/>
        </w:tabs>
        <w:rPr>
          <w:rFonts w:cs="Arial"/>
        </w:rPr>
      </w:pPr>
      <w:r w:rsidRPr="00496DC5">
        <w:rPr>
          <w:rFonts w:cs="Arial"/>
          <w:u w:val="single"/>
        </w:rPr>
        <w:t>Contraception</w:t>
      </w:r>
      <w:r w:rsidRPr="00496DC5">
        <w:rPr>
          <w:rFonts w:cs="Arial"/>
        </w:rPr>
        <w:t>: It is curren</w:t>
      </w:r>
      <w:r>
        <w:rPr>
          <w:rFonts w:cs="Arial"/>
        </w:rPr>
        <w:t>tly unknown whether the vaccine being tested is</w:t>
      </w:r>
      <w:r w:rsidRPr="00496DC5">
        <w:rPr>
          <w:rFonts w:cs="Arial"/>
        </w:rPr>
        <w:t xml:space="preserve"> safe during pregnancy. For this reason, it is important that women use adequate con</w:t>
      </w:r>
      <w:r>
        <w:rPr>
          <w:rFonts w:cs="Arial"/>
        </w:rPr>
        <w:t xml:space="preserve">traception </w:t>
      </w:r>
      <w:r w:rsidR="0069469E">
        <w:rPr>
          <w:rFonts w:cs="Arial"/>
        </w:rPr>
        <w:t>during</w:t>
      </w:r>
      <w:r>
        <w:rPr>
          <w:rFonts w:cs="Arial"/>
        </w:rPr>
        <w:t xml:space="preserve"> the trial</w:t>
      </w:r>
      <w:r w:rsidR="000220D3">
        <w:rPr>
          <w:rFonts w:cs="Arial"/>
        </w:rPr>
        <w:t xml:space="preserve"> period, </w:t>
      </w:r>
      <w:r w:rsidR="0069469E">
        <w:rPr>
          <w:rFonts w:cs="Arial"/>
        </w:rPr>
        <w:t xml:space="preserve">for at least 3 months after your final </w:t>
      </w:r>
      <w:r w:rsidR="00377C8D">
        <w:rPr>
          <w:rFonts w:cs="Arial"/>
        </w:rPr>
        <w:t>vaccination.</w:t>
      </w:r>
      <w:r w:rsidR="00E82D37">
        <w:rPr>
          <w:rFonts w:cs="Arial"/>
        </w:rPr>
        <w:t xml:space="preserve"> Women who are not of childbearing potential (i.e. post-menopausal or permanently</w:t>
      </w:r>
      <w:r w:rsidR="00AA61F3">
        <w:rPr>
          <w:rFonts w:cs="Arial"/>
        </w:rPr>
        <w:t xml:space="preserve"> sterile due to surgery such as a hysterectomy) will not be required to use contraception.</w:t>
      </w:r>
      <w:r w:rsidR="00E82D37">
        <w:rPr>
          <w:rFonts w:cs="Arial"/>
        </w:rPr>
        <w:t xml:space="preserve"> </w:t>
      </w:r>
      <w:r>
        <w:rPr>
          <w:rFonts w:cs="Arial"/>
        </w:rPr>
        <w:t>T</w:t>
      </w:r>
      <w:r w:rsidRPr="00496DC5">
        <w:rPr>
          <w:rFonts w:cs="Arial"/>
        </w:rPr>
        <w:t>his will be discussed with you at the screening visit. If you were to become pregnant during the trial you must tell us immediately and you will be withdrawn from the study, although we will ask to follow you up for safety reasons.</w:t>
      </w:r>
      <w:r w:rsidRPr="00B76CA5" w:rsidR="00B76CA5">
        <w:rPr>
          <w:rFonts w:cs="Arial"/>
        </w:rPr>
        <w:t xml:space="preserve"> </w:t>
      </w:r>
      <w:r w:rsidR="00B76CA5">
        <w:rPr>
          <w:rFonts w:cs="Arial"/>
        </w:rPr>
        <w:t xml:space="preserve">Male participants with female partners are not required to use barrier </w:t>
      </w:r>
      <w:r w:rsidR="008C439F">
        <w:rPr>
          <w:rFonts w:cs="Arial"/>
        </w:rPr>
        <w:t xml:space="preserve">methods for the purposes of </w:t>
      </w:r>
      <w:r w:rsidR="00B76CA5">
        <w:rPr>
          <w:rFonts w:cs="Arial"/>
        </w:rPr>
        <w:t>contraception, as the risks of vaccine excretion are negligible.</w:t>
      </w:r>
    </w:p>
    <w:p w:rsidRPr="009E6FCB" w:rsidR="000220D3" w:rsidP="00F92BC5" w:rsidRDefault="000220D3" w14:paraId="1D0412CF" w14:textId="77777777">
      <w:pPr>
        <w:tabs>
          <w:tab w:val="left" w:pos="709"/>
          <w:tab w:val="left" w:pos="1418"/>
        </w:tabs>
        <w:spacing w:after="0"/>
        <w:rPr>
          <w:rFonts w:cs="Arial"/>
        </w:rPr>
      </w:pPr>
    </w:p>
    <w:p w:rsidRPr="00D802BA" w:rsidR="00F151D7" w:rsidP="00820359" w:rsidRDefault="00B73631" w14:paraId="26A7BD78" w14:textId="77777777">
      <w:pPr>
        <w:pStyle w:val="Heading1"/>
      </w:pPr>
      <w:bookmarkStart w:name="_Toc34843048" w:id="10"/>
      <w:r w:rsidRPr="00D802BA">
        <w:t xml:space="preserve">What should I avoid during the </w:t>
      </w:r>
      <w:r w:rsidRPr="00D802BA" w:rsidR="00921CB8">
        <w:t>trial</w:t>
      </w:r>
      <w:r w:rsidRPr="00D802BA">
        <w:t>?</w:t>
      </w:r>
      <w:bookmarkEnd w:id="10"/>
    </w:p>
    <w:p w:rsidR="00F151D7" w:rsidP="00D802BA" w:rsidRDefault="00F151D7" w14:paraId="0C1C6DF4" w14:textId="59E6500A">
      <w:r w:rsidRPr="003566D7">
        <w:t xml:space="preserve">You should not </w:t>
      </w:r>
      <w:r w:rsidR="007900EB">
        <w:t>donate</w:t>
      </w:r>
      <w:r w:rsidRPr="003566D7" w:rsidR="007900EB">
        <w:t xml:space="preserve"> </w:t>
      </w:r>
      <w:r w:rsidRPr="003566D7">
        <w:t xml:space="preserve">blood during the </w:t>
      </w:r>
      <w:r w:rsidR="00921CB8">
        <w:t>trial</w:t>
      </w:r>
      <w:r w:rsidRPr="003566D7">
        <w:t xml:space="preserve"> or take part in other studies that involve blood sampling or the administration of drugs or vaccines</w:t>
      </w:r>
      <w:r w:rsidR="00415525">
        <w:t>, including</w:t>
      </w:r>
      <w:r w:rsidR="009E28D7">
        <w:t xml:space="preserve"> trials testing </w:t>
      </w:r>
      <w:r w:rsidR="00415525">
        <w:t xml:space="preserve">other </w:t>
      </w:r>
      <w:r w:rsidR="009E28D7">
        <w:t>interventions for COVID-19</w:t>
      </w:r>
      <w:r w:rsidRPr="003566D7">
        <w:t xml:space="preserve">. </w:t>
      </w:r>
      <w:r w:rsidRPr="003566D7" w:rsidR="00EE577F">
        <w:t xml:space="preserve">If during the </w:t>
      </w:r>
      <w:r w:rsidR="00921CB8">
        <w:t>trial</w:t>
      </w:r>
      <w:r w:rsidRPr="003566D7" w:rsidR="00EE577F">
        <w:t xml:space="preserve"> you require</w:t>
      </w:r>
      <w:r w:rsidRPr="003566D7" w:rsidR="00483C7C">
        <w:t xml:space="preserve"> any</w:t>
      </w:r>
      <w:r w:rsidRPr="003566D7" w:rsidR="00EE577F">
        <w:t xml:space="preserve"> vaccination</w:t>
      </w:r>
      <w:r w:rsidRPr="003566D7" w:rsidR="00483C7C">
        <w:t>s</w:t>
      </w:r>
      <w:r w:rsidRPr="003566D7" w:rsidR="00EE577F">
        <w:t xml:space="preserve"> for health, travel, or occupational reasons</w:t>
      </w:r>
      <w:r w:rsidRPr="003566D7" w:rsidR="00483C7C">
        <w:t xml:space="preserve">, you should inform </w:t>
      </w:r>
      <w:r w:rsidRPr="003566D7" w:rsidR="00EE577F">
        <w:t>the Investigators</w:t>
      </w:r>
      <w:r w:rsidRPr="003566D7" w:rsidR="00066162">
        <w:t xml:space="preserve"> </w:t>
      </w:r>
      <w:r w:rsidR="00D802BA">
        <w:t xml:space="preserve">beforehand. We will discuss with you the most appropriate time to </w:t>
      </w:r>
      <w:r w:rsidRPr="003566D7" w:rsidR="00066162">
        <w:t>receive them</w:t>
      </w:r>
      <w:r w:rsidRPr="003566D7" w:rsidR="00EE577F">
        <w:t>.</w:t>
      </w:r>
      <w:r w:rsidRPr="003566D7">
        <w:t xml:space="preserve"> </w:t>
      </w:r>
    </w:p>
    <w:p w:rsidRPr="003566D7" w:rsidR="00BF37E2" w:rsidP="00F92BC5" w:rsidRDefault="00BF37E2" w14:paraId="39B2D673" w14:textId="77777777">
      <w:pPr>
        <w:spacing w:after="0"/>
      </w:pPr>
    </w:p>
    <w:p w:rsidRPr="00D802BA" w:rsidR="00267C74" w:rsidP="00820359" w:rsidRDefault="00EC40C7" w14:paraId="1CD9C515" w14:textId="77777777">
      <w:pPr>
        <w:pStyle w:val="Heading1"/>
      </w:pPr>
      <w:bookmarkStart w:name="_Toc34843049" w:id="11"/>
      <w:r w:rsidRPr="00D802BA">
        <w:t>Are there any ris</w:t>
      </w:r>
      <w:r w:rsidRPr="00D802BA" w:rsidR="000361BA">
        <w:t xml:space="preserve">ks from taking part in the </w:t>
      </w:r>
      <w:r w:rsidRPr="00D802BA" w:rsidR="00921CB8">
        <w:t>trial</w:t>
      </w:r>
      <w:r w:rsidRPr="00D802BA">
        <w:t>?</w:t>
      </w:r>
      <w:bookmarkEnd w:id="11"/>
    </w:p>
    <w:p w:rsidRPr="003566D7" w:rsidR="0026561F" w:rsidP="00D802BA" w:rsidRDefault="0026561F" w14:paraId="696A7F28" w14:textId="77777777">
      <w:r w:rsidRPr="003566D7">
        <w:t xml:space="preserve">The risks and side effects of the proposed vaccinations and </w:t>
      </w:r>
      <w:r w:rsidR="00921CB8">
        <w:t>trial</w:t>
      </w:r>
      <w:r w:rsidRPr="003566D7">
        <w:t xml:space="preserve"> procedures are detailed here:</w:t>
      </w:r>
    </w:p>
    <w:p w:rsidRPr="00D45830" w:rsidR="00CB3D4D" w:rsidP="00D45830" w:rsidRDefault="00CB3D4D" w14:paraId="359D1B24" w14:textId="77777777">
      <w:pPr>
        <w:pStyle w:val="ListParagraph"/>
        <w:numPr>
          <w:ilvl w:val="0"/>
          <w:numId w:val="14"/>
        </w:numPr>
        <w:rPr>
          <w:i/>
        </w:rPr>
      </w:pPr>
      <w:r w:rsidRPr="00D45830">
        <w:rPr>
          <w:i/>
        </w:rPr>
        <w:t>Blood samples</w:t>
      </w:r>
    </w:p>
    <w:p w:rsidR="00267C74" w:rsidP="00D802BA" w:rsidRDefault="00267C74" w14:paraId="67270659" w14:textId="01C48050">
      <w:r w:rsidRPr="003566D7">
        <w:t xml:space="preserve">Drawing blood may cause slight pain and occasionally bruising at the site where the needle enters. Rarely, people feel light-headed or even faint. During the course of the </w:t>
      </w:r>
      <w:r w:rsidR="00921CB8">
        <w:t>trial</w:t>
      </w:r>
      <w:r w:rsidRPr="003566D7">
        <w:t xml:space="preserve"> we will need to take </w:t>
      </w:r>
      <w:r w:rsidRPr="003566D7" w:rsidR="005C399B">
        <w:t xml:space="preserve">up to </w:t>
      </w:r>
      <w:r w:rsidRPr="00D03CAE" w:rsidR="004C376E">
        <w:t>60</w:t>
      </w:r>
      <w:r w:rsidRPr="00D03CAE" w:rsidR="00D03CAE">
        <w:t>m</w:t>
      </w:r>
      <w:r w:rsidR="00D03CAE">
        <w:t>l</w:t>
      </w:r>
      <w:r w:rsidRPr="003566D7" w:rsidR="00EC40C7">
        <w:t xml:space="preserve"> of blood (approx</w:t>
      </w:r>
      <w:r w:rsidRPr="003566D7" w:rsidR="005C399B">
        <w:t>imately 4</w:t>
      </w:r>
      <w:r w:rsidRPr="003566D7" w:rsidR="00EC40C7">
        <w:t xml:space="preserve"> tablespoons) at </w:t>
      </w:r>
      <w:r w:rsidRPr="003566D7" w:rsidR="00CE0E1D">
        <w:t>a single visit</w:t>
      </w:r>
      <w:r w:rsidRPr="003566D7">
        <w:t>. The total amoun</w:t>
      </w:r>
      <w:r w:rsidRPr="003566D7" w:rsidR="00EC40C7">
        <w:t xml:space="preserve">t we will take over the period of the </w:t>
      </w:r>
      <w:r w:rsidR="00921CB8">
        <w:t>trial</w:t>
      </w:r>
      <w:r w:rsidRPr="003566D7" w:rsidR="003B4121">
        <w:t xml:space="preserve"> </w:t>
      </w:r>
      <w:r w:rsidR="00D03CAE">
        <w:t xml:space="preserve">will depend on your group (Group 1 = </w:t>
      </w:r>
      <w:r w:rsidR="00FC5040">
        <w:t>up to 506.5</w:t>
      </w:r>
      <w:r w:rsidR="00D03CAE">
        <w:t xml:space="preserve">ml, group 2 = </w:t>
      </w:r>
      <w:r w:rsidR="00FC5040">
        <w:t>up to 342.5</w:t>
      </w:r>
      <w:r w:rsidR="00D03CAE">
        <w:t xml:space="preserve">ml, group 3 = </w:t>
      </w:r>
      <w:r w:rsidR="00FC5040">
        <w:t>up to 621.5</w:t>
      </w:r>
      <w:r w:rsidR="00D03CAE">
        <w:t>ml</w:t>
      </w:r>
      <w:r w:rsidR="00C8207D">
        <w:t xml:space="preserve">, group 4 = </w:t>
      </w:r>
      <w:r w:rsidR="00FC5040">
        <w:t>up to 182.5</w:t>
      </w:r>
      <w:r w:rsidR="00C8207D">
        <w:t>ml</w:t>
      </w:r>
      <w:r w:rsidR="00D03CAE">
        <w:t xml:space="preserve">). </w:t>
      </w:r>
      <w:r w:rsidR="00FA06D9">
        <w:t xml:space="preserve">The volume of blood taken at each visit </w:t>
      </w:r>
      <w:r w:rsidRPr="00D03CAE" w:rsidR="00FA06D9">
        <w:t>ranges from 5</w:t>
      </w:r>
      <w:r w:rsidR="00D03CAE">
        <w:t>ml</w:t>
      </w:r>
      <w:r w:rsidRPr="00D03CAE" w:rsidR="00FA06D9">
        <w:t xml:space="preserve"> to approximately 60m</w:t>
      </w:r>
      <w:r w:rsidR="00D03CAE">
        <w:t>l</w:t>
      </w:r>
      <w:r w:rsidRPr="00D03CAE" w:rsidR="00FA06D9">
        <w:t>.</w:t>
      </w:r>
    </w:p>
    <w:p w:rsidR="00652552" w:rsidP="00652552" w:rsidRDefault="00652552" w14:paraId="5F2B6F1A" w14:textId="762A8D89">
      <w:r>
        <w:t>The followin</w:t>
      </w:r>
      <w:r w:rsidR="00D03CAE">
        <w:t>g blood tests will be performed:</w:t>
      </w:r>
    </w:p>
    <w:p w:rsidR="00652552" w:rsidP="00652552" w:rsidRDefault="00652552" w14:paraId="2052326E" w14:textId="77777777">
      <w:pPr>
        <w:pStyle w:val="ListParagraph"/>
        <w:numPr>
          <w:ilvl w:val="0"/>
          <w:numId w:val="7"/>
        </w:numPr>
      </w:pPr>
      <w:r>
        <w:t>Tests for Hepatitis B, Hepatitis C and HIV are done at the screening visit.</w:t>
      </w:r>
    </w:p>
    <w:p w:rsidRPr="002C3E40" w:rsidR="002C3E40" w:rsidP="002C3E40" w:rsidRDefault="002C3E40" w14:paraId="0C6574B7" w14:textId="35FEB00A">
      <w:pPr>
        <w:pStyle w:val="ListParagraph"/>
        <w:numPr>
          <w:ilvl w:val="0"/>
          <w:numId w:val="7"/>
        </w:numPr>
      </w:pPr>
      <w:r w:rsidRPr="002C3E40">
        <w:t>HLA typing, a test of a component of the body’s immune system may be done at the first vaccination visit</w:t>
      </w:r>
      <w:r w:rsidR="00C8207D">
        <w:t xml:space="preserve"> (groups 1 and 3 only)</w:t>
      </w:r>
      <w:r w:rsidRPr="002C3E40">
        <w:t>.</w:t>
      </w:r>
    </w:p>
    <w:p w:rsidR="00652552" w:rsidP="00652552" w:rsidRDefault="00652552" w14:paraId="2B3B4049" w14:textId="77777777">
      <w:pPr>
        <w:pStyle w:val="ListParagraph"/>
        <w:numPr>
          <w:ilvl w:val="0"/>
          <w:numId w:val="7"/>
        </w:numPr>
      </w:pPr>
      <w:r>
        <w:t>Tests of red and white blood cells,</w:t>
      </w:r>
      <w:r w:rsidR="008A17AD">
        <w:t xml:space="preserve"> </w:t>
      </w:r>
      <w:r>
        <w:t>liver and kidney function are done at the screening visit and most of the other visits (including the vaccination day), in order to check the vaccines are safe.</w:t>
      </w:r>
    </w:p>
    <w:p w:rsidR="00652552" w:rsidP="00652552" w:rsidRDefault="00652552" w14:paraId="1B1E0604" w14:textId="77777777">
      <w:pPr>
        <w:pStyle w:val="ListParagraph"/>
        <w:numPr>
          <w:ilvl w:val="0"/>
          <w:numId w:val="7"/>
        </w:numPr>
      </w:pPr>
      <w:r>
        <w:t>Tests of the immune responses to vaccines are done at most of the visits.</w:t>
      </w:r>
    </w:p>
    <w:p w:rsidRPr="003566D7" w:rsidR="00652552" w:rsidP="002D2906" w:rsidRDefault="002D2906" w14:paraId="706523A2" w14:textId="5563B42B">
      <w:r>
        <w:t>If abnormal results or undiagnosed conditions are found</w:t>
      </w:r>
      <w:r w:rsidR="000B02FE">
        <w:t xml:space="preserve"> </w:t>
      </w:r>
      <w:r w:rsidR="007864E6">
        <w:t xml:space="preserve">during </w:t>
      </w:r>
      <w:r>
        <w:t>the course of the study these will be discussed with you and, if you agree, your GP (or a hospital specialist, if more appropriate) will be informed. Any newly diagnosed conditions will be looked after within the NHS.</w:t>
      </w:r>
    </w:p>
    <w:p w:rsidRPr="00D45830" w:rsidR="00652552" w:rsidP="00D45830" w:rsidRDefault="00652552" w14:paraId="7314FC67" w14:textId="77777777">
      <w:pPr>
        <w:pStyle w:val="ListParagraph"/>
        <w:numPr>
          <w:ilvl w:val="0"/>
          <w:numId w:val="14"/>
        </w:numPr>
        <w:rPr>
          <w:i/>
        </w:rPr>
      </w:pPr>
      <w:r w:rsidRPr="00D45830">
        <w:rPr>
          <w:i/>
        </w:rPr>
        <w:t>Vaccination</w:t>
      </w:r>
      <w:r w:rsidRPr="00D45830" w:rsidR="00592144">
        <w:rPr>
          <w:i/>
        </w:rPr>
        <w:t xml:space="preserve"> Side Effects </w:t>
      </w:r>
    </w:p>
    <w:p w:rsidRPr="00652552" w:rsidR="00652552" w:rsidP="00D45830" w:rsidRDefault="00652552" w14:paraId="0723F3AF" w14:textId="6CC45A03">
      <w:r w:rsidRPr="00652552">
        <w:t xml:space="preserve">It is likely that you will experience some symptoms at the vaccination site as well as general symptoms due to vaccination. It is important to remember these are vaccines in the early stage of development and the amount of safety data available </w:t>
      </w:r>
      <w:r w:rsidR="00A819F6">
        <w:t>are</w:t>
      </w:r>
      <w:r w:rsidRPr="00652552">
        <w:t xml:space="preserve"> limited. For this reason, there is a chance </w:t>
      </w:r>
      <w:r w:rsidRPr="00652552">
        <w:lastRenderedPageBreak/>
        <w:t>you could experience a side effe</w:t>
      </w:r>
      <w:r w:rsidR="00592144">
        <w:t>ct that is more severe than what is</w:t>
      </w:r>
      <w:r w:rsidRPr="00652552">
        <w:t xml:space="preserve"> described below, or that has not been</w:t>
      </w:r>
      <w:r w:rsidR="00592144">
        <w:t xml:space="preserve"> seen before</w:t>
      </w:r>
      <w:r w:rsidRPr="00652552">
        <w:t xml:space="preserve">. </w:t>
      </w:r>
    </w:p>
    <w:p w:rsidR="0068506F" w:rsidP="002C3E40" w:rsidRDefault="002C3E40" w14:paraId="09482238" w14:textId="2769090B">
      <w:r>
        <w:t xml:space="preserve">Although the vaccine is being tested for the first time, other ChAdOx1 viral vector vaccines have previously been administered in many other clinical trials. We can predict from past experience what the symptoms should be like with this new vaccine. We expect that symptoms will be mild in strength most of the time, although symptoms may also be moderate or severe. All symptoms should resolve completely within a few days. </w:t>
      </w:r>
      <w:r w:rsidRPr="0068506F" w:rsidR="0068506F">
        <w:t xml:space="preserve">The </w:t>
      </w:r>
      <w:r>
        <w:t>chimpanzee adeno</w:t>
      </w:r>
      <w:r w:rsidRPr="0068506F" w:rsidR="0068506F">
        <w:t xml:space="preserve">virus has been weakened so that it cannot grow in human cells. The </w:t>
      </w:r>
      <w:r w:rsidR="00415525">
        <w:t xml:space="preserve">SARS-CoV-2 </w:t>
      </w:r>
      <w:r w:rsidRPr="0068506F" w:rsidR="0068506F">
        <w:t xml:space="preserve">protein it carries cannot cause </w:t>
      </w:r>
      <w:r w:rsidR="00415525">
        <w:t>COVID-19</w:t>
      </w:r>
      <w:r w:rsidRPr="0068506F" w:rsidR="0068506F">
        <w:t xml:space="preserve"> disease</w:t>
      </w:r>
      <w:r w:rsidR="0068506F">
        <w:t>.</w:t>
      </w:r>
      <w:r w:rsidRPr="0068506F" w:rsidR="0068506F">
        <w:t xml:space="preserve"> </w:t>
      </w:r>
    </w:p>
    <w:p w:rsidRPr="005B1395" w:rsidR="00D45830" w:rsidP="005B1395" w:rsidRDefault="00D45830" w14:paraId="2F55872D" w14:textId="0B0FE767">
      <w:pPr>
        <w:pStyle w:val="ListParagraph"/>
        <w:numPr>
          <w:ilvl w:val="0"/>
          <w:numId w:val="15"/>
        </w:numPr>
        <w:rPr>
          <w:i/>
        </w:rPr>
      </w:pPr>
      <w:r w:rsidRPr="005B1395">
        <w:rPr>
          <w:i/>
        </w:rPr>
        <w:t>Local Reactions</w:t>
      </w:r>
      <w:r w:rsidR="00FA06D9">
        <w:rPr>
          <w:i/>
        </w:rPr>
        <w:t xml:space="preserve"> at vaccination site</w:t>
      </w:r>
    </w:p>
    <w:p w:rsidR="003D2766" w:rsidP="00D45830" w:rsidRDefault="00D45830" w14:paraId="7F2F9219" w14:textId="556372A0">
      <w:r w:rsidRPr="00D45830">
        <w:t xml:space="preserve">You may experience some discomfort at the injection site as the vaccination is given. This usually gets better </w:t>
      </w:r>
      <w:r w:rsidR="00FA06D9">
        <w:t>with</w:t>
      </w:r>
      <w:r w:rsidRPr="00D45830">
        <w:t>in 5 minutes. Later, you might experience pain resulting in some difficulty moving your arm, but this should resolve within a few days. In addition to pain, you may experience redness, swelling,</w:t>
      </w:r>
      <w:r w:rsidR="0068506F">
        <w:t xml:space="preserve"> itchiness</w:t>
      </w:r>
      <w:r w:rsidRPr="00D45830">
        <w:t xml:space="preserve"> or warmth at the injection site.  </w:t>
      </w:r>
    </w:p>
    <w:p w:rsidRPr="005B1395" w:rsidR="00D45830" w:rsidP="005B1395" w:rsidRDefault="00D45830" w14:paraId="5F04D798" w14:textId="77777777">
      <w:pPr>
        <w:pStyle w:val="ListParagraph"/>
        <w:numPr>
          <w:ilvl w:val="0"/>
          <w:numId w:val="15"/>
        </w:numPr>
        <w:rPr>
          <w:i/>
        </w:rPr>
      </w:pPr>
      <w:r w:rsidRPr="005B1395">
        <w:rPr>
          <w:i/>
        </w:rPr>
        <w:t>General reactions</w:t>
      </w:r>
    </w:p>
    <w:p w:rsidR="00D45830" w:rsidP="00D45830" w:rsidRDefault="00D45830" w14:paraId="57CFCEA4" w14:textId="77777777">
      <w:r>
        <w:t>During the first 24-48 hours after vaccination you may experience flu-like symptoms such as muscle aches, joint aches, feverishness, chills, headache, nausea, tiredness a</w:t>
      </w:r>
      <w:r w:rsidR="0068506F">
        <w:t>nd/or feeling generally unwell</w:t>
      </w:r>
      <w:r w:rsidR="00B548F5">
        <w:t xml:space="preserve">. </w:t>
      </w:r>
      <w:r>
        <w:t xml:space="preserve">These symptoms should usually resolve within a few days. </w:t>
      </w:r>
    </w:p>
    <w:p w:rsidRPr="005B1395" w:rsidR="00B548F5" w:rsidP="005B1395" w:rsidRDefault="00B548F5" w14:paraId="5A373D0C" w14:textId="77777777">
      <w:pPr>
        <w:pStyle w:val="ListParagraph"/>
        <w:numPr>
          <w:ilvl w:val="0"/>
          <w:numId w:val="15"/>
        </w:numPr>
        <w:rPr>
          <w:i/>
        </w:rPr>
      </w:pPr>
      <w:r w:rsidRPr="005B1395">
        <w:rPr>
          <w:i/>
        </w:rPr>
        <w:t>Serious Reactions</w:t>
      </w:r>
    </w:p>
    <w:p w:rsidR="00101F18" w:rsidP="00B548F5" w:rsidRDefault="00B548F5" w14:paraId="142DDC8A" w14:textId="77777777">
      <w:r w:rsidRPr="00B548F5">
        <w:t>With any vaccination there is a risk of rare serious adverse events, such as an allergic reaction</w:t>
      </w:r>
      <w:r>
        <w:t>.</w:t>
      </w:r>
      <w:r w:rsidRPr="00B548F5">
        <w:t xml:space="preserve"> </w:t>
      </w:r>
      <w:r w:rsidRPr="00101F18" w:rsidR="00101F18">
        <w:t>These may be related to the immune sy</w:t>
      </w:r>
      <w:r w:rsidR="00101F18">
        <w:t>stem</w:t>
      </w:r>
      <w:r w:rsidRPr="00101F18" w:rsidR="00101F18">
        <w:t xml:space="preserve"> or to the nervous system</w:t>
      </w:r>
      <w:r w:rsidR="00101F18">
        <w:t>.</w:t>
      </w:r>
      <w:r w:rsidRPr="00101F18" w:rsidR="00101F18">
        <w:t xml:space="preserve"> </w:t>
      </w:r>
      <w:r w:rsidRPr="00B548F5">
        <w:t xml:space="preserve">Severe allergic reactions to vaccines (anaphylaxis) are rare, but can be fatal. </w:t>
      </w:r>
      <w:r w:rsidRPr="00101F18" w:rsidR="00101F18">
        <w:t>In case of this unlikely event, medication for treating allergic reactions is k</w:t>
      </w:r>
      <w:r w:rsidR="00101F18">
        <w:t>ept in the clinic room and the i</w:t>
      </w:r>
      <w:r w:rsidRPr="00101F18" w:rsidR="00101F18">
        <w:t>nvestigators are appropriately trained</w:t>
      </w:r>
      <w:r w:rsidR="002F4438">
        <w:t xml:space="preserve"> in the management of anaphylaxis</w:t>
      </w:r>
      <w:r w:rsidR="00101F18">
        <w:t xml:space="preserve">. </w:t>
      </w:r>
      <w:r w:rsidRPr="00B548F5">
        <w:t xml:space="preserve">Reactions in the nervous system are also extremely rare, but can cause an illness called </w:t>
      </w:r>
      <w:proofErr w:type="spellStart"/>
      <w:r w:rsidRPr="00B548F5">
        <w:t>Guillain-Barré</w:t>
      </w:r>
      <w:proofErr w:type="spellEnd"/>
      <w:r w:rsidRPr="00B548F5">
        <w:t xml:space="preserve"> syndrome. This is a condition in which peo</w:t>
      </w:r>
      <w:r w:rsidR="008A17AD">
        <w:t>ple can develop severe weakness</w:t>
      </w:r>
      <w:r w:rsidRPr="00B548F5">
        <w:t xml:space="preserve"> and can be fatal. These adverse events have not previously been seen following administ</w:t>
      </w:r>
      <w:r w:rsidR="00101F18">
        <w:t xml:space="preserve">ration of </w:t>
      </w:r>
      <w:r w:rsidR="002F4438">
        <w:t>similar vaccines using ChAdOx1 as a viral vector</w:t>
      </w:r>
      <w:r w:rsidR="00101F18">
        <w:t>.</w:t>
      </w:r>
      <w:r w:rsidRPr="00101F18" w:rsidR="00101F18">
        <w:t xml:space="preserve"> </w:t>
      </w:r>
    </w:p>
    <w:p w:rsidR="00B548F5" w:rsidP="00101F18" w:rsidRDefault="00101F18" w14:paraId="3E72522E" w14:textId="550082E4">
      <w:r>
        <w:t>With any new medicine or vaccine there is always a possibility of an unexpected side effect. You will be provi</w:t>
      </w:r>
      <w:r w:rsidR="0068506F">
        <w:t>ded with a</w:t>
      </w:r>
      <w:r w:rsidR="002808A1">
        <w:t xml:space="preserve"> </w:t>
      </w:r>
      <w:r w:rsidR="005B1395">
        <w:t xml:space="preserve">24h </w:t>
      </w:r>
      <w:r w:rsidR="002808A1">
        <w:t>study mobile number</w:t>
      </w:r>
      <w:r w:rsidR="005B1395">
        <w:t xml:space="preserve">. </w:t>
      </w:r>
      <w:r>
        <w:t>If you experience unexpected events or become in any way concerned you can use this to contact one of the study doctors</w:t>
      </w:r>
      <w:r w:rsidR="002808A1">
        <w:t xml:space="preserve"> at</w:t>
      </w:r>
      <w:r w:rsidRPr="002808A1" w:rsidR="002808A1">
        <w:t xml:space="preserve"> </w:t>
      </w:r>
      <w:r w:rsidRPr="00AD64F3" w:rsidR="002808A1">
        <w:t>any t</w:t>
      </w:r>
      <w:r w:rsidR="002808A1">
        <w:t>ime</w:t>
      </w:r>
      <w:r>
        <w:t xml:space="preserve">. We will ask you to record these symptoms </w:t>
      </w:r>
      <w:r w:rsidR="00CC714B">
        <w:t xml:space="preserve">in the E-Diary </w:t>
      </w:r>
      <w:r>
        <w:t>too.</w:t>
      </w:r>
      <w:r w:rsidRPr="00B548F5" w:rsidR="00B548F5">
        <w:t xml:space="preserve">  </w:t>
      </w:r>
    </w:p>
    <w:p w:rsidRPr="00D03CAE" w:rsidR="001D2C71" w:rsidP="00820359" w:rsidRDefault="001D2C71" w14:paraId="6C5DBEC9" w14:textId="2312AF26">
      <w:pPr>
        <w:pStyle w:val="Heading1"/>
        <w:rPr>
          <w:b w:val="0"/>
          <w:u w:val="single"/>
        </w:rPr>
      </w:pPr>
      <w:bookmarkStart w:name="_Toc34843050" w:id="12"/>
      <w:r w:rsidRPr="00D03CAE">
        <w:rPr>
          <w:b w:val="0"/>
          <w:u w:val="single"/>
        </w:rPr>
        <w:t xml:space="preserve">Theoretical Concerns – could </w:t>
      </w:r>
      <w:r w:rsidR="00D03CAE">
        <w:rPr>
          <w:b w:val="0"/>
          <w:u w:val="single"/>
        </w:rPr>
        <w:t>this</w:t>
      </w:r>
      <w:r w:rsidRPr="00D03CAE">
        <w:rPr>
          <w:b w:val="0"/>
          <w:u w:val="single"/>
        </w:rPr>
        <w:t xml:space="preserve"> vaccine make COVID-19 disease worse?</w:t>
      </w:r>
      <w:bookmarkEnd w:id="12"/>
    </w:p>
    <w:p w:rsidR="001D2C71" w:rsidP="001D2C71" w:rsidRDefault="001D2C71" w14:paraId="685485D6" w14:textId="37A7E200">
      <w:r>
        <w:t xml:space="preserve">In the past, experimental vaccines were developed by different research groups against the SARS virus, which is </w:t>
      </w:r>
      <w:r w:rsidR="00A819F6">
        <w:t>in the same family as</w:t>
      </w:r>
      <w:r>
        <w:t xml:space="preserve"> the COVID-19 virus and also infects the lungs. In some cases, animals that received </w:t>
      </w:r>
      <w:r w:rsidRPr="00187E05">
        <w:t>certain</w:t>
      </w:r>
      <w:r>
        <w:t xml:space="preserve"> types of experimental SARS vaccines appeared to develop </w:t>
      </w:r>
      <w:r>
        <w:rPr>
          <w:i/>
        </w:rPr>
        <w:t xml:space="preserve">more severe </w:t>
      </w:r>
      <w:r>
        <w:t xml:space="preserve">lung inflammation when they were </w:t>
      </w:r>
      <w:r w:rsidRPr="00A819F6" w:rsidR="00A819F6">
        <w:t xml:space="preserve">later </w:t>
      </w:r>
      <w:r>
        <w:t xml:space="preserve">infected with SARS compared </w:t>
      </w:r>
      <w:r w:rsidR="00A819F6">
        <w:t>with</w:t>
      </w:r>
      <w:r>
        <w:t xml:space="preserve"> unvaccinated animals. There has also been one report of this increased disease</w:t>
      </w:r>
      <w:r w:rsidR="006F0D4E">
        <w:t>-</w:t>
      </w:r>
      <w:r>
        <w:t>associated inflammation being seen in a mouse study for a vaccine against MERS-</w:t>
      </w:r>
      <w:proofErr w:type="spellStart"/>
      <w:r>
        <w:t>CoV</w:t>
      </w:r>
      <w:proofErr w:type="spellEnd"/>
      <w:r>
        <w:t xml:space="preserve"> (another related virus) but this has not been observed in any other reported animal studies.</w:t>
      </w:r>
      <w:r w:rsidRPr="00A819F6" w:rsidR="00A819F6">
        <w:t xml:space="preserve"> These problems were not seen in animal studies with ChAdOx1-MersCoV vaccine, which is very similar to the vaccine being used in this study, when the animals were exposed to the wild virus</w:t>
      </w:r>
      <w:r w:rsidR="006F0D4E">
        <w:t>.</w:t>
      </w:r>
      <w:r>
        <w:t xml:space="preserve"> Studies of the </w:t>
      </w:r>
      <w:r w:rsidR="001066E2">
        <w:t>C</w:t>
      </w:r>
      <w:r>
        <w:t>h</w:t>
      </w:r>
      <w:r w:rsidR="001066E2">
        <w:t>A</w:t>
      </w:r>
      <w:r>
        <w:t>d</w:t>
      </w:r>
      <w:r w:rsidR="001066E2">
        <w:t>O</w:t>
      </w:r>
      <w:r>
        <w:t>x1 n</w:t>
      </w:r>
      <w:r w:rsidR="001066E2">
        <w:t>C</w:t>
      </w:r>
      <w:r>
        <w:t>o</w:t>
      </w:r>
      <w:r w:rsidR="001066E2">
        <w:t>V</w:t>
      </w:r>
      <w:r>
        <w:t xml:space="preserve">-19 vaccine in animals are currently ongoing but: </w:t>
      </w:r>
      <w:r w:rsidRPr="00EF0E45">
        <w:rPr>
          <w:i/>
        </w:rPr>
        <w:t>we</w:t>
      </w:r>
      <w:r w:rsidRPr="00F660C1">
        <w:rPr>
          <w:i/>
        </w:rPr>
        <w:t xml:space="preserve"> do not yet know whether this could </w:t>
      </w:r>
      <w:r>
        <w:rPr>
          <w:i/>
        </w:rPr>
        <w:t xml:space="preserve">also </w:t>
      </w:r>
      <w:r w:rsidRPr="00F660C1">
        <w:rPr>
          <w:i/>
        </w:rPr>
        <w:t xml:space="preserve">be a side effect of </w:t>
      </w:r>
      <w:r w:rsidRPr="00A819F6" w:rsidR="00A819F6">
        <w:rPr>
          <w:i/>
        </w:rPr>
        <w:t xml:space="preserve">exposure to the pandemic COVID-19 virus in </w:t>
      </w:r>
      <w:r>
        <w:rPr>
          <w:i/>
        </w:rPr>
        <w:t>th</w:t>
      </w:r>
      <w:r w:rsidR="00A819F6">
        <w:rPr>
          <w:i/>
        </w:rPr>
        <w:t>is</w:t>
      </w:r>
      <w:r w:rsidRPr="00F660C1">
        <w:rPr>
          <w:i/>
        </w:rPr>
        <w:t xml:space="preserve"> </w:t>
      </w:r>
      <w:r>
        <w:rPr>
          <w:i/>
        </w:rPr>
        <w:t xml:space="preserve">COVID-19 vaccine study, </w:t>
      </w:r>
      <w:r w:rsidRPr="00F660C1">
        <w:rPr>
          <w:i/>
        </w:rPr>
        <w:t xml:space="preserve">whether this </w:t>
      </w:r>
      <w:r>
        <w:rPr>
          <w:i/>
        </w:rPr>
        <w:t>effect could occur in humans or whether this might lead to more severe COVID-19 disease in some cases.</w:t>
      </w:r>
      <w:r>
        <w:t xml:space="preserve"> </w:t>
      </w:r>
    </w:p>
    <w:p w:rsidR="00D70597" w:rsidP="001D2C71" w:rsidRDefault="00D70597" w14:paraId="1DC05213" w14:textId="413CBE2B"/>
    <w:p w:rsidRPr="00D70597" w:rsidR="00D70597" w:rsidP="00D70597" w:rsidRDefault="00D70597" w14:paraId="78BA0E10" w14:textId="77777777">
      <w:pPr>
        <w:rPr>
          <w:b/>
        </w:rPr>
      </w:pPr>
      <w:r w:rsidRPr="00D70597">
        <w:rPr>
          <w:b/>
        </w:rPr>
        <w:t xml:space="preserve">What about reactions to </w:t>
      </w:r>
      <w:proofErr w:type="spellStart"/>
      <w:r w:rsidRPr="00D70597">
        <w:rPr>
          <w:b/>
        </w:rPr>
        <w:t>MenACWY</w:t>
      </w:r>
      <w:proofErr w:type="spellEnd"/>
      <w:r w:rsidRPr="00D70597">
        <w:rPr>
          <w:b/>
        </w:rPr>
        <w:t>?</w:t>
      </w:r>
    </w:p>
    <w:p w:rsidRPr="007A5ED5" w:rsidR="00D70597" w:rsidP="00D70597" w:rsidRDefault="00D70597" w14:paraId="14BA63AB" w14:textId="77777777">
      <w:r>
        <w:t xml:space="preserve">The </w:t>
      </w:r>
      <w:proofErr w:type="spellStart"/>
      <w:r>
        <w:t>MenACWY</w:t>
      </w:r>
      <w:proofErr w:type="spellEnd"/>
      <w:r>
        <w:t xml:space="preserve"> vaccines are licensed vaccines, meaning they have been approved for use in the general population. They have been given to many hundreds of thousands of people, with no safety </w:t>
      </w:r>
      <w:r>
        <w:lastRenderedPageBreak/>
        <w:t xml:space="preserve">concerns. After immunisation with </w:t>
      </w:r>
      <w:proofErr w:type="spellStart"/>
      <w:r>
        <w:t>MenACWY</w:t>
      </w:r>
      <w:proofErr w:type="spellEnd"/>
      <w:r>
        <w:t xml:space="preserve"> participants may experience the local and general reactions described above for ChAdOx1 nCoV-19, and as with any vaccine there is a small risk of a significant allergic reaction.</w:t>
      </w:r>
    </w:p>
    <w:p w:rsidR="001D2C71" w:rsidP="00F92BC5" w:rsidRDefault="001D2C71" w14:paraId="0A7B01BD" w14:textId="77777777">
      <w:pPr>
        <w:pStyle w:val="BodyTextIndent3"/>
        <w:spacing w:after="0"/>
        <w:ind w:firstLine="0"/>
        <w:rPr>
          <w:rFonts w:cs="Arial"/>
          <w:szCs w:val="22"/>
          <w:highlight w:val="yellow"/>
        </w:rPr>
      </w:pPr>
    </w:p>
    <w:p w:rsidRPr="005B1395" w:rsidR="00B73631" w:rsidP="00820359" w:rsidRDefault="00B73631" w14:paraId="7B0AE3AF" w14:textId="77777777">
      <w:pPr>
        <w:pStyle w:val="Heading1"/>
      </w:pPr>
      <w:bookmarkStart w:name="_Toc34843051" w:id="13"/>
      <w:r w:rsidRPr="005B1395">
        <w:t>What are the advantages of taking part?</w:t>
      </w:r>
      <w:bookmarkEnd w:id="13"/>
    </w:p>
    <w:p w:rsidR="00A659AC" w:rsidP="003610B6" w:rsidRDefault="009A4F3A" w14:paraId="244726D9" w14:textId="45770179">
      <w:r>
        <w:t xml:space="preserve">You will not necessarily gain any direct benefit from the </w:t>
      </w:r>
      <w:r w:rsidR="00921CB8">
        <w:t>trial</w:t>
      </w:r>
      <w:r>
        <w:t xml:space="preserve">, </w:t>
      </w:r>
      <w:r w:rsidR="005B1395">
        <w:t xml:space="preserve">but </w:t>
      </w:r>
      <w:r w:rsidRPr="005B1395" w:rsidR="005B1395">
        <w:t>the information gained from the study might help to develop an effective</w:t>
      </w:r>
      <w:r w:rsidR="005B1395">
        <w:t xml:space="preserve"> vaccine against </w:t>
      </w:r>
      <w:r w:rsidR="00415525">
        <w:t>COVID-19</w:t>
      </w:r>
      <w:r w:rsidR="005B1395">
        <w:t>.</w:t>
      </w:r>
      <w:r w:rsidRPr="005B1395" w:rsidR="005B1395">
        <w:t xml:space="preserve"> </w:t>
      </w:r>
      <w:r w:rsidRPr="004715BA" w:rsidR="003610B6">
        <w:t xml:space="preserve">If in the future you become exposed to </w:t>
      </w:r>
      <w:r w:rsidR="00415525">
        <w:t>COVID-19</w:t>
      </w:r>
      <w:r w:rsidRPr="004715BA" w:rsidR="003610B6">
        <w:t xml:space="preserve">, </w:t>
      </w:r>
      <w:r w:rsidRPr="007864E6" w:rsidR="003610B6">
        <w:rPr>
          <w:b/>
          <w:i/>
          <w:u w:val="single"/>
        </w:rPr>
        <w:t xml:space="preserve">you should not assume that the vaccine you received in this study will give you any protection against </w:t>
      </w:r>
      <w:r w:rsidRPr="007864E6" w:rsidR="00415525">
        <w:rPr>
          <w:b/>
          <w:i/>
          <w:u w:val="single"/>
        </w:rPr>
        <w:t>COVID-19</w:t>
      </w:r>
      <w:r w:rsidR="00A659AC">
        <w:t>.</w:t>
      </w:r>
      <w:r w:rsidRPr="00D70597" w:rsidR="00D70597">
        <w:t xml:space="preserve"> Participants who receive </w:t>
      </w:r>
      <w:proofErr w:type="spellStart"/>
      <w:r w:rsidRPr="00D70597" w:rsidR="00D70597">
        <w:t>MenACWY</w:t>
      </w:r>
      <w:proofErr w:type="spellEnd"/>
      <w:r w:rsidRPr="00D70597" w:rsidR="00D70597">
        <w:t xml:space="preserve"> will reduce their risk of meningitis and sepsis caused by gr</w:t>
      </w:r>
      <w:r w:rsidR="00D70597">
        <w:t>oup A, C, W or Y meningococcus.</w:t>
      </w:r>
    </w:p>
    <w:p w:rsidR="009601B6" w:rsidP="00820359" w:rsidRDefault="009601B6" w14:paraId="45FCBA9E" w14:textId="77777777">
      <w:pPr>
        <w:pStyle w:val="Heading1"/>
        <w:rPr>
          <w:highlight w:val="yellow"/>
        </w:rPr>
      </w:pPr>
      <w:bookmarkStart w:name="_Toc34843052" w:id="14"/>
    </w:p>
    <w:p w:rsidRPr="00820359" w:rsidR="00A659AC" w:rsidP="00820359" w:rsidRDefault="00A659AC" w14:paraId="4417C8CF" w14:textId="5F65B203">
      <w:pPr>
        <w:pStyle w:val="Heading1"/>
      </w:pPr>
      <w:r w:rsidRPr="00820359">
        <w:t xml:space="preserve">What should you do if you believe you </w:t>
      </w:r>
      <w:r w:rsidRPr="00820359" w:rsidR="009601B6">
        <w:t xml:space="preserve">may have developed </w:t>
      </w:r>
      <w:r w:rsidRPr="00820359">
        <w:t>COVID-19 during the study?</w:t>
      </w:r>
      <w:bookmarkEnd w:id="14"/>
    </w:p>
    <w:p w:rsidR="00856F87" w:rsidP="003610B6" w:rsidRDefault="00A659AC" w14:paraId="5358B38D" w14:textId="65DD426B">
      <w:r w:rsidRPr="00914767">
        <w:rPr>
          <w:b/>
          <w:i/>
          <w:u w:val="single"/>
        </w:rPr>
        <w:t xml:space="preserve">If you believe that you </w:t>
      </w:r>
      <w:r w:rsidRPr="00914767" w:rsidR="009601B6">
        <w:rPr>
          <w:b/>
          <w:i/>
          <w:u w:val="single"/>
        </w:rPr>
        <w:t xml:space="preserve">may have </w:t>
      </w:r>
      <w:r w:rsidRPr="00914767">
        <w:rPr>
          <w:b/>
          <w:i/>
          <w:u w:val="single"/>
        </w:rPr>
        <w:t xml:space="preserve">COVID-19 </w:t>
      </w:r>
      <w:r w:rsidRPr="00914767" w:rsidR="00C06FB4">
        <w:rPr>
          <w:b/>
          <w:i/>
          <w:u w:val="single"/>
        </w:rPr>
        <w:t xml:space="preserve">while enrolled in the study </w:t>
      </w:r>
      <w:r w:rsidRPr="00914767">
        <w:rPr>
          <w:b/>
          <w:i/>
          <w:u w:val="single"/>
        </w:rPr>
        <w:t xml:space="preserve">then you must immediately </w:t>
      </w:r>
      <w:r w:rsidRPr="00914767" w:rsidR="00C153A5">
        <w:rPr>
          <w:b/>
          <w:i/>
          <w:u w:val="single"/>
        </w:rPr>
        <w:t xml:space="preserve">inform </w:t>
      </w:r>
      <w:r w:rsidRPr="00914767">
        <w:rPr>
          <w:b/>
          <w:i/>
          <w:u w:val="single"/>
        </w:rPr>
        <w:t>the study team</w:t>
      </w:r>
      <w:r w:rsidRPr="00914767" w:rsidR="00C153A5">
        <w:rPr>
          <w:b/>
          <w:i/>
          <w:u w:val="single"/>
        </w:rPr>
        <w:t xml:space="preserve"> </w:t>
      </w:r>
      <w:r w:rsidRPr="00914767" w:rsidR="00D9103A">
        <w:rPr>
          <w:b/>
          <w:i/>
          <w:u w:val="single"/>
        </w:rPr>
        <w:t xml:space="preserve">on </w:t>
      </w:r>
      <w:r w:rsidR="005D6FB6">
        <w:rPr>
          <w:b/>
          <w:i/>
          <w:u w:val="single"/>
        </w:rPr>
        <w:t>0238 120 4989 or by email to UHS.RecruitmentCRF@nhs.net</w:t>
      </w:r>
      <w:r w:rsidRPr="00914767" w:rsidR="005D6FB6">
        <w:rPr>
          <w:b/>
          <w:i/>
          <w:u w:val="single"/>
        </w:rPr>
        <w:t xml:space="preserve"> </w:t>
      </w:r>
      <w:r w:rsidRPr="00914767" w:rsidR="00C153A5">
        <w:rPr>
          <w:b/>
          <w:i/>
          <w:u w:val="single"/>
        </w:rPr>
        <w:t>Do not attend the clinical trial site unless you have been informed to by the study team.</w:t>
      </w:r>
      <w:r w:rsidRPr="00914767" w:rsidR="00C153A5">
        <w:rPr>
          <w:b/>
          <w:u w:val="single"/>
        </w:rPr>
        <w:t xml:space="preserve"> </w:t>
      </w:r>
      <w:r w:rsidRPr="00820359" w:rsidR="00856F87">
        <w:t>If</w:t>
      </w:r>
      <w:r w:rsidRPr="00856F87" w:rsidR="00856F87">
        <w:t xml:space="preserve"> you are at all unsur</w:t>
      </w:r>
      <w:r w:rsidR="00D9103A">
        <w:t>e please contact the study team.</w:t>
      </w:r>
    </w:p>
    <w:p w:rsidR="00756FFB" w:rsidP="003610B6" w:rsidRDefault="00756FFB" w14:paraId="54A491D4" w14:textId="334C8584">
      <w:r>
        <w:t xml:space="preserve">When calling the study team we will arrange for a COVID-19 testing visit. At this visit we will use a nose and/or throat swab to collect a sample and check if you have the virus or not. We will also be taking a blood sample at this stage for safety and immunology monitoring. </w:t>
      </w:r>
    </w:p>
    <w:p w:rsidR="003610B6" w:rsidP="003610B6" w:rsidRDefault="00C153A5" w14:paraId="55C08175" w14:textId="72CA3B7A">
      <w:r>
        <w:t>If you are unwell and unable to contact the study team directly then contact the NHS 111 service or phone 999 if you are severely unwell.</w:t>
      </w:r>
    </w:p>
    <w:p w:rsidR="00C153A5" w:rsidP="003610B6" w:rsidRDefault="00A367A2" w14:paraId="09B5BEB1" w14:textId="399262E4">
      <w:r>
        <w:t xml:space="preserve">If you are diagnosed as having COVID-19 disease </w:t>
      </w:r>
      <w:r w:rsidR="00FB3BE8">
        <w:t xml:space="preserve">while in the study </w:t>
      </w:r>
      <w:r>
        <w:t>then you must</w:t>
      </w:r>
      <w:r w:rsidR="00FB3BE8">
        <w:t xml:space="preserve"> </w:t>
      </w:r>
      <w:r w:rsidR="00F851C5">
        <w:t>contact the study team and should not attend the clinical trial site until the trial team have informed you it is safe to do so.</w:t>
      </w:r>
      <w:r w:rsidR="00756FFB">
        <w:t xml:space="preserve"> </w:t>
      </w:r>
    </w:p>
    <w:p w:rsidR="00C153A5" w:rsidP="003610B6" w:rsidRDefault="00C153A5" w14:paraId="381CAE66" w14:textId="2CA55491">
      <w:r>
        <w:t>If you are admitted to hospital during the study</w:t>
      </w:r>
      <w:r w:rsidR="00985B1C">
        <w:t xml:space="preserve"> then you should inform the medical or nursing staff that you are taking part in this trial.</w:t>
      </w:r>
      <w:r w:rsidR="00D9103A">
        <w:t xml:space="preserve"> </w:t>
      </w:r>
      <w:r w:rsidR="00985B1C">
        <w:t xml:space="preserve">We will provide a contact card for you to </w:t>
      </w:r>
      <w:r w:rsidR="00D9103A">
        <w:t xml:space="preserve">give to these staff which will have a link to a website for them to fill in details about your admission. </w:t>
      </w:r>
    </w:p>
    <w:p w:rsidRPr="004775DF" w:rsidR="00D70597" w:rsidP="00D70597" w:rsidRDefault="00D70597" w14:paraId="6BA0879E" w14:textId="77777777">
      <w:pPr>
        <w:rPr>
          <w:b/>
          <w:i/>
        </w:rPr>
      </w:pPr>
      <w:r w:rsidRPr="004775DF">
        <w:rPr>
          <w:b/>
          <w:i/>
        </w:rPr>
        <w:t>It is important that you understand that if you do become seriously unwell and need to be admitted to hospital, the standard referral routes within the NHS will be used. Participants will be treated the same way as the general population in this context of the COVID-19 pandemic. We are unable to offer extra medical support outside what is available within the NHS for the general public.</w:t>
      </w:r>
    </w:p>
    <w:p w:rsidR="005B1395" w:rsidP="00F92BC5" w:rsidRDefault="005B1395" w14:paraId="4EB2C0A4" w14:textId="77777777">
      <w:pPr>
        <w:spacing w:after="0"/>
      </w:pPr>
    </w:p>
    <w:p w:rsidRPr="005B1395" w:rsidR="008876F5" w:rsidP="00820359" w:rsidRDefault="008876F5" w14:paraId="3A952FAA" w14:textId="77777777">
      <w:pPr>
        <w:pStyle w:val="Heading1"/>
        <w:rPr>
          <w:i/>
          <w:iCs/>
        </w:rPr>
      </w:pPr>
      <w:bookmarkStart w:name="_Toc34843053" w:id="15"/>
      <w:r w:rsidRPr="005B1395">
        <w:t>Will I be paid for taking part in this trial?</w:t>
      </w:r>
      <w:bookmarkEnd w:id="15"/>
    </w:p>
    <w:p w:rsidRPr="003566D7" w:rsidR="008876F5" w:rsidP="00C6654B" w:rsidRDefault="008876F5" w14:paraId="08526FAB" w14:textId="54EF1263">
      <w:r w:rsidRPr="003566D7">
        <w:rPr>
          <w:lang w:val="en-US"/>
        </w:rPr>
        <w:t xml:space="preserve">You will be compensated for your time, the inconvenience of having blood tests and procedures, and your travel expenses. The total amount compensated will be approximately </w:t>
      </w:r>
      <w:r w:rsidRPr="005D6FB6" w:rsidR="005D6FB6">
        <w:rPr>
          <w:lang w:val="en-US"/>
        </w:rPr>
        <w:t>£25-235</w:t>
      </w:r>
      <w:r w:rsidR="00C6654B">
        <w:t xml:space="preserve"> </w:t>
      </w:r>
      <w:r w:rsidRPr="003566D7">
        <w:t>depending on the exact number of visits</w:t>
      </w:r>
      <w:r w:rsidR="005B1395">
        <w:t xml:space="preserve"> </w:t>
      </w:r>
      <w:r w:rsidRPr="003566D7">
        <w:t>and whether any repeat or additional visits are necessary.</w:t>
      </w:r>
    </w:p>
    <w:p w:rsidR="00190F01" w:rsidP="00C6654B" w:rsidRDefault="008876F5" w14:paraId="7A9303DA" w14:textId="1E5F883A">
      <w:r>
        <w:t>Trial</w:t>
      </w:r>
      <w:r w:rsidRPr="003566D7">
        <w:t xml:space="preserve"> reimbursement will be made by bank transfer within six weeks of your completion of the </w:t>
      </w:r>
      <w:r>
        <w:t>trial</w:t>
      </w:r>
      <w:r w:rsidRPr="003566D7">
        <w:t>, so please bring your bank details with you to your screening visit (</w:t>
      </w:r>
      <w:r>
        <w:t>n</w:t>
      </w:r>
      <w:r w:rsidRPr="003566D7">
        <w:t xml:space="preserve">o cash payments can be made). Should you decide to withdraw from the </w:t>
      </w:r>
      <w:r>
        <w:t>trial</w:t>
      </w:r>
      <w:r w:rsidRPr="003566D7">
        <w:t xml:space="preserve"> before it is completed, payment will be </w:t>
      </w:r>
      <w:r w:rsidRPr="003566D7">
        <w:rPr>
          <w:i/>
        </w:rPr>
        <w:t>pro rata</w:t>
      </w:r>
      <w:r w:rsidRPr="003566D7">
        <w:t xml:space="preserve"> (you will receive a proportion of the total amount).</w:t>
      </w:r>
    </w:p>
    <w:p w:rsidRPr="00C6654B" w:rsidR="00D20A80" w:rsidP="00820359" w:rsidRDefault="00D20A80" w14:paraId="2C876C42" w14:textId="77777777">
      <w:pPr>
        <w:pStyle w:val="Heading1"/>
      </w:pPr>
      <w:bookmarkStart w:name="_Toc34843054" w:id="16"/>
      <w:r w:rsidRPr="00C6654B">
        <w:t>What if new information becomes available?</w:t>
      </w:r>
      <w:bookmarkEnd w:id="16"/>
    </w:p>
    <w:p w:rsidR="00D20A80" w:rsidP="00C6654B" w:rsidRDefault="00C6654B" w14:paraId="6250EC54" w14:textId="5F227FB7">
      <w:r w:rsidRPr="00C6654B">
        <w:t xml:space="preserve">Sometimes during the course of a trial, new information relevant to the trial becomes available. If this happens, we will tell you about it and discuss whether you want to, or should, continue in the study. If you decide to continue to take part, you will be asked to sign an updated consent form. On receiving new information, we may consider it to be in your best interests to withdraw you from the </w:t>
      </w:r>
      <w:r w:rsidRPr="00C6654B">
        <w:lastRenderedPageBreak/>
        <w:t>study. Your participation in this study may also be stopped at any time by the study doctor or the Sponsor for other reasons.</w:t>
      </w:r>
    </w:p>
    <w:p w:rsidRPr="003566D7" w:rsidR="00C6654B" w:rsidP="00F92BC5" w:rsidRDefault="00C6654B" w14:paraId="55872FE0" w14:textId="77777777">
      <w:pPr>
        <w:spacing w:after="0"/>
      </w:pPr>
    </w:p>
    <w:p w:rsidRPr="00C6654B" w:rsidR="00816D4E" w:rsidP="00820359" w:rsidRDefault="00816D4E" w14:paraId="3E448AA7" w14:textId="77777777">
      <w:pPr>
        <w:pStyle w:val="Heading1"/>
      </w:pPr>
      <w:bookmarkStart w:name="_Toc34843055" w:id="17"/>
      <w:r w:rsidRPr="00C6654B">
        <w:t xml:space="preserve">What will happen if I don’t want to carry on with the </w:t>
      </w:r>
      <w:r w:rsidRPr="00C6654B" w:rsidR="00921CB8">
        <w:t>trial</w:t>
      </w:r>
      <w:r w:rsidRPr="00C6654B">
        <w:t>?</w:t>
      </w:r>
      <w:bookmarkEnd w:id="17"/>
    </w:p>
    <w:p w:rsidR="00816D4E" w:rsidP="00C6654B" w:rsidRDefault="00C6654B" w14:paraId="6688002F" w14:textId="35A12D01">
      <w:r w:rsidRPr="00C6654B">
        <w:t>If, at any time after agreeing to participate, you change your mind about being involved with this study you are free to withdraw without giving a reason. If you withdraw we would not usually perform any more research procedures, although occasionally we might need to offer you a follow up visit</w:t>
      </w:r>
      <w:r w:rsidR="00C46C3B">
        <w:t xml:space="preserve"> for safety purposes</w:t>
      </w:r>
      <w:r w:rsidRPr="00C6654B">
        <w:t>, for example to check the injection site or a blood result</w:t>
      </w:r>
      <w:r>
        <w:t xml:space="preserve">. </w:t>
      </w:r>
      <w:r w:rsidRPr="00C6654B">
        <w:t>Your decision will not result in any penalty</w:t>
      </w:r>
      <w:r w:rsidR="00257FB2">
        <w:t>.</w:t>
      </w:r>
      <w:r w:rsidRPr="00C6654B">
        <w:t xml:space="preserve"> Unless you state otherwise, any blood taken whilst you have been in the study will continue to be stored and used for research as detailed above. You are free to request that your blood samples are destroyed at any time during or after the study. If you choose to withdraw from the trial, your standard medical care will not be affected.</w:t>
      </w:r>
    </w:p>
    <w:p w:rsidRPr="003566D7" w:rsidR="00C6654B" w:rsidP="00F92BC5" w:rsidRDefault="00C6654B" w14:paraId="0A7BEAE9" w14:textId="77777777">
      <w:pPr>
        <w:spacing w:after="0"/>
        <w:rPr>
          <w:rFonts w:cs="Arial"/>
          <w:b/>
          <w:szCs w:val="22"/>
        </w:rPr>
      </w:pPr>
    </w:p>
    <w:p w:rsidRPr="005E4417" w:rsidR="00CE230E" w:rsidP="00820359" w:rsidRDefault="00CE230E" w14:paraId="4EEFAC55" w14:textId="77777777">
      <w:pPr>
        <w:pStyle w:val="Heading1"/>
      </w:pPr>
      <w:bookmarkStart w:name="_Toc34843056" w:id="18"/>
      <w:r w:rsidRPr="005E4417">
        <w:t>What if something goes wrong?</w:t>
      </w:r>
      <w:bookmarkEnd w:id="18"/>
    </w:p>
    <w:p w:rsidR="00CE230E" w:rsidP="004E5AC8" w:rsidRDefault="005E4417" w14:paraId="5BB321DA" w14:textId="77777777">
      <w:pPr>
        <w:rPr>
          <w:lang w:eastAsia="en-GB"/>
        </w:rPr>
      </w:pPr>
      <w:r w:rsidRPr="005E4417">
        <w:rPr>
          <w:lang w:eastAsia="en-GB"/>
        </w:rPr>
        <w:t>The investigators recognise the important contribution that volunteers make to medical research, and make every effort to ensure your safety and well-being</w:t>
      </w:r>
      <w:r w:rsidRPr="003566D7" w:rsidR="00CE230E">
        <w:t xml:space="preserve">. </w:t>
      </w:r>
      <w:r w:rsidRPr="002F4438" w:rsidR="002F4438">
        <w:t xml:space="preserve">The University of Oxford, as the research Sponsor, has arrangements in place in the unlikely event that you suffer any harm as a direct consequence of your participation in this trial. </w:t>
      </w:r>
    </w:p>
    <w:p w:rsidRPr="003566D7" w:rsidR="005E4417" w:rsidP="004E5AC8" w:rsidRDefault="004E5AC8" w14:paraId="02269465" w14:textId="77777777">
      <w:pPr>
        <w:rPr>
          <w:lang w:eastAsia="en-GB"/>
        </w:rPr>
      </w:pPr>
      <w:r w:rsidRPr="005E4417">
        <w:rPr>
          <w:lang w:eastAsia="en-GB"/>
        </w:rPr>
        <w:t xml:space="preserve">In the event of harm being suffered, while the </w:t>
      </w:r>
      <w:r w:rsidR="008D47F9">
        <w:rPr>
          <w:lang w:eastAsia="en-GB"/>
        </w:rPr>
        <w:t>Sponsor</w:t>
      </w:r>
      <w:r w:rsidRPr="005E4417">
        <w:rPr>
          <w:lang w:eastAsia="en-GB"/>
        </w:rPr>
        <w:t xml:space="preserve"> will cooperate with any claim, you may wish to seek independent legal advice to ensure that you are properly represented in pursuing any complaint</w:t>
      </w:r>
      <w:r>
        <w:rPr>
          <w:lang w:eastAsia="en-GB"/>
        </w:rPr>
        <w:t>. T</w:t>
      </w:r>
      <w:r w:rsidRPr="005E4417" w:rsidR="005E4417">
        <w:rPr>
          <w:lang w:eastAsia="en-GB"/>
        </w:rPr>
        <w:t>he study doctor can advise you of further action and refer you to a doctor within the NHS for treatment, if necessary. NHS indemnity operates in respect of the clinical treatment which may be provided if you needed to be admitted to hospital.</w:t>
      </w:r>
    </w:p>
    <w:p w:rsidR="00BF37E2" w:rsidP="00F92BC5" w:rsidRDefault="00BF37E2" w14:paraId="1D17A542" w14:textId="77777777">
      <w:pPr>
        <w:spacing w:after="0"/>
        <w:rPr>
          <w:rFonts w:cs="Arial"/>
          <w:szCs w:val="22"/>
          <w:lang w:eastAsia="en-GB"/>
        </w:rPr>
      </w:pPr>
    </w:p>
    <w:p w:rsidRPr="004E5AC8" w:rsidR="004E5AC8" w:rsidP="00820359" w:rsidRDefault="004E5AC8" w14:paraId="2F2BA228" w14:textId="77777777">
      <w:pPr>
        <w:pStyle w:val="Heading1"/>
        <w:rPr>
          <w:lang w:eastAsia="en-GB"/>
        </w:rPr>
      </w:pPr>
      <w:bookmarkStart w:name="_Toc34843057" w:id="19"/>
      <w:r w:rsidRPr="004E5AC8">
        <w:rPr>
          <w:lang w:eastAsia="en-GB"/>
        </w:rPr>
        <w:t>Complaints statement</w:t>
      </w:r>
      <w:bookmarkEnd w:id="19"/>
    </w:p>
    <w:p w:rsidR="002F4438" w:rsidP="002F4438" w:rsidRDefault="004E5AC8" w14:paraId="37F8A675" w14:textId="061EC7C3">
      <w:pPr>
        <w:rPr>
          <w:lang w:eastAsia="en-GB"/>
        </w:rPr>
      </w:pPr>
      <w:r w:rsidRPr="004E5AC8">
        <w:rPr>
          <w:lang w:eastAsia="en-GB"/>
        </w:rPr>
        <w:t>If you wish to complain about any aspect of the way in which you have been approached or treated during the course of thi</w:t>
      </w:r>
      <w:r>
        <w:rPr>
          <w:lang w:eastAsia="en-GB"/>
        </w:rPr>
        <w:t>s study, you should contact the research investigators who will do their best to address your concerns</w:t>
      </w:r>
      <w:r w:rsidR="00CC433F">
        <w:rPr>
          <w:lang w:eastAsia="en-GB"/>
        </w:rPr>
        <w:t xml:space="preserve"> by sending us an email to </w:t>
      </w:r>
      <w:hyperlink w:history="1" r:id="rId10">
        <w:r w:rsidRPr="00F7760F" w:rsidR="005D6FB6">
          <w:rPr>
            <w:rStyle w:val="Hyperlink"/>
            <w:rFonts w:ascii="Arial" w:hAnsi="Arial" w:cs="Arial"/>
            <w:sz w:val="22"/>
            <w:szCs w:val="22"/>
          </w:rPr>
          <w:t>patientsupportservices@uhs.nhs.uk</w:t>
        </w:r>
      </w:hyperlink>
      <w:r>
        <w:rPr>
          <w:lang w:eastAsia="en-GB"/>
        </w:rPr>
        <w:t xml:space="preserve">. </w:t>
      </w:r>
      <w:r w:rsidRPr="002F4438" w:rsidR="002F4438">
        <w:rPr>
          <w:lang w:eastAsia="en-GB"/>
        </w:rPr>
        <w:t xml:space="preserve">Alternatively you may contact the University of Oxford Clinical Trials and Research Governance (CTRG) office on 01865 </w:t>
      </w:r>
      <w:r w:rsidRPr="003610B6" w:rsidR="003610B6">
        <w:rPr>
          <w:lang w:eastAsia="en-GB"/>
        </w:rPr>
        <w:t>616480</w:t>
      </w:r>
      <w:r w:rsidRPr="002F4438" w:rsidR="002F4438">
        <w:rPr>
          <w:lang w:eastAsia="en-GB"/>
        </w:rPr>
        <w:t xml:space="preserve"> or the head of </w:t>
      </w:r>
      <w:r w:rsidR="002F4438">
        <w:rPr>
          <w:lang w:eastAsia="en-GB"/>
        </w:rPr>
        <w:t xml:space="preserve">CTRG, email </w:t>
      </w:r>
      <w:hyperlink w:history="1" r:id="rId11">
        <w:r w:rsidRPr="004B72B8" w:rsidR="002F4438">
          <w:rPr>
            <w:rStyle w:val="Hyperlink"/>
            <w:lang w:eastAsia="en-GB"/>
          </w:rPr>
          <w:t>ctrg@admin.ox.ac.uk</w:t>
        </w:r>
      </w:hyperlink>
    </w:p>
    <w:p w:rsidRPr="003566D7" w:rsidR="008D47F9" w:rsidP="008D47F9" w:rsidRDefault="008D47F9" w14:paraId="5916ACBF" w14:textId="77777777">
      <w:pPr>
        <w:spacing w:after="0"/>
        <w:rPr>
          <w:rFonts w:cs="Arial"/>
          <w:szCs w:val="22"/>
        </w:rPr>
      </w:pPr>
    </w:p>
    <w:p w:rsidRPr="00816BD6" w:rsidR="00D20A80" w:rsidP="00820359" w:rsidRDefault="00D20A80" w14:paraId="55EDF7D9" w14:textId="77777777">
      <w:pPr>
        <w:pStyle w:val="Heading1"/>
      </w:pPr>
      <w:bookmarkStart w:name="_Toc34843058" w:id="20"/>
      <w:r w:rsidRPr="00816BD6">
        <w:t xml:space="preserve">Would my taking part in this </w:t>
      </w:r>
      <w:r w:rsidRPr="00816BD6" w:rsidR="00921CB8">
        <w:t>trial</w:t>
      </w:r>
      <w:r w:rsidRPr="00816BD6">
        <w:t xml:space="preserve"> be kept confidential?</w:t>
      </w:r>
      <w:bookmarkEnd w:id="20"/>
    </w:p>
    <w:p w:rsidR="00945D2A" w:rsidP="00621064" w:rsidRDefault="00816BD6" w14:paraId="3C3C0927" w14:textId="6E3A4EC3">
      <w:pPr>
        <w:rPr>
          <w:lang w:eastAsia="en-GB"/>
        </w:rPr>
      </w:pPr>
      <w:r w:rsidRPr="00621064">
        <w:rPr>
          <w:lang w:eastAsia="en-GB"/>
        </w:rPr>
        <w:t>All information that is collected about you during the course of the research will be coded with a study number and kept confidential</w:t>
      </w:r>
      <w:r w:rsidRPr="00621064" w:rsidR="00D20A80">
        <w:rPr>
          <w:lang w:eastAsia="en-GB"/>
        </w:rPr>
        <w:t xml:space="preserve">. </w:t>
      </w:r>
      <w:r w:rsidRPr="00621064">
        <w:rPr>
          <w:lang w:eastAsia="en-GB"/>
        </w:rPr>
        <w:t xml:space="preserve">The information is available </w:t>
      </w:r>
      <w:r w:rsidRPr="00621064" w:rsidR="00D20A80">
        <w:rPr>
          <w:lang w:eastAsia="en-GB"/>
        </w:rPr>
        <w:t xml:space="preserve">to the </w:t>
      </w:r>
      <w:r w:rsidRPr="00621064" w:rsidR="00921CB8">
        <w:rPr>
          <w:lang w:eastAsia="en-GB"/>
        </w:rPr>
        <w:t>trial</w:t>
      </w:r>
      <w:r w:rsidRPr="00621064" w:rsidR="00D20A80">
        <w:rPr>
          <w:lang w:eastAsia="en-GB"/>
        </w:rPr>
        <w:t xml:space="preserve"> team, </w:t>
      </w:r>
      <w:r w:rsidRPr="00621064">
        <w:rPr>
          <w:lang w:eastAsia="en-GB"/>
        </w:rPr>
        <w:t>authorised collaborators, ethical review committees</w:t>
      </w:r>
      <w:r w:rsidRPr="00621064" w:rsidR="00FF3BA2">
        <w:rPr>
          <w:lang w:eastAsia="en-GB"/>
        </w:rPr>
        <w:t xml:space="preserve">, </w:t>
      </w:r>
      <w:r w:rsidRPr="005D66BF" w:rsidR="009F10B4">
        <w:rPr>
          <w:lang w:eastAsia="en-GB"/>
        </w:rPr>
        <w:t>Oxford University Hospitals NHS Trust</w:t>
      </w:r>
      <w:r w:rsidRPr="00621064" w:rsidR="009F10B4">
        <w:rPr>
          <w:lang w:eastAsia="en-GB"/>
        </w:rPr>
        <w:t xml:space="preserve">, </w:t>
      </w:r>
      <w:r w:rsidRPr="00621064">
        <w:rPr>
          <w:lang w:eastAsia="en-GB"/>
        </w:rPr>
        <w:t xml:space="preserve">government </w:t>
      </w:r>
      <w:r w:rsidRPr="00621064" w:rsidR="00DC0168">
        <w:rPr>
          <w:lang w:eastAsia="en-GB"/>
        </w:rPr>
        <w:t xml:space="preserve">regulatory agencies </w:t>
      </w:r>
      <w:r w:rsidRPr="00621064" w:rsidR="001F4F82">
        <w:rPr>
          <w:lang w:eastAsia="en-GB"/>
        </w:rPr>
        <w:t xml:space="preserve">and </w:t>
      </w:r>
      <w:r w:rsidRPr="00621064" w:rsidR="00D20A80">
        <w:rPr>
          <w:lang w:eastAsia="en-GB"/>
        </w:rPr>
        <w:t>the Sponsor (</w:t>
      </w:r>
      <w:r w:rsidRPr="00621064" w:rsidR="005072D6">
        <w:rPr>
          <w:lang w:eastAsia="en-GB"/>
        </w:rPr>
        <w:t>University of Oxford</w:t>
      </w:r>
      <w:r w:rsidRPr="00621064" w:rsidR="00D20A80">
        <w:rPr>
          <w:lang w:eastAsia="en-GB"/>
        </w:rPr>
        <w:t xml:space="preserve">), who can ask to </w:t>
      </w:r>
      <w:r w:rsidRPr="00621064" w:rsidR="00EE22D5">
        <w:rPr>
          <w:lang w:eastAsia="en-GB"/>
        </w:rPr>
        <w:t>a</w:t>
      </w:r>
      <w:r w:rsidR="00EE22D5">
        <w:rPr>
          <w:lang w:eastAsia="en-GB"/>
        </w:rPr>
        <w:t>c</w:t>
      </w:r>
      <w:r w:rsidRPr="00621064" w:rsidR="00EE22D5">
        <w:rPr>
          <w:lang w:eastAsia="en-GB"/>
        </w:rPr>
        <w:t>cess</w:t>
      </w:r>
      <w:r w:rsidRPr="00621064" w:rsidR="00D20A80">
        <w:rPr>
          <w:lang w:eastAsia="en-GB"/>
        </w:rPr>
        <w:t xml:space="preserve"> the </w:t>
      </w:r>
      <w:r w:rsidRPr="00621064" w:rsidR="00921CB8">
        <w:rPr>
          <w:lang w:eastAsia="en-GB"/>
        </w:rPr>
        <w:t>trial</w:t>
      </w:r>
      <w:r w:rsidRPr="00621064" w:rsidR="008D47F9">
        <w:rPr>
          <w:lang w:eastAsia="en-GB"/>
        </w:rPr>
        <w:t xml:space="preserve"> data</w:t>
      </w:r>
      <w:r w:rsidRPr="00621064" w:rsidR="00D20A80">
        <w:rPr>
          <w:lang w:eastAsia="en-GB"/>
        </w:rPr>
        <w:t xml:space="preserve">. </w:t>
      </w:r>
      <w:r w:rsidRPr="00621064" w:rsidR="001039C5">
        <w:rPr>
          <w:lang w:eastAsia="en-GB"/>
        </w:rPr>
        <w:t xml:space="preserve">Responsible </w:t>
      </w:r>
      <w:r w:rsidRPr="00621064" w:rsidR="008D47F9">
        <w:rPr>
          <w:lang w:eastAsia="en-GB"/>
        </w:rPr>
        <w:t>independent monitors</w:t>
      </w:r>
      <w:r w:rsidRPr="00621064" w:rsidR="001039C5">
        <w:rPr>
          <w:lang w:eastAsia="en-GB"/>
        </w:rPr>
        <w:t xml:space="preserve"> may be given access to data for monitoring and/or audit of the </w:t>
      </w:r>
      <w:r w:rsidRPr="00621064" w:rsidR="00921CB8">
        <w:rPr>
          <w:lang w:eastAsia="en-GB"/>
        </w:rPr>
        <w:t>trial</w:t>
      </w:r>
      <w:r w:rsidRPr="00621064" w:rsidR="001039C5">
        <w:rPr>
          <w:lang w:eastAsia="en-GB"/>
        </w:rPr>
        <w:t xml:space="preserve"> to ensure we are complying with regulations. They are bound by the same confidentiality rules. </w:t>
      </w:r>
      <w:r w:rsidRPr="00621064" w:rsidR="00D20A80">
        <w:rPr>
          <w:lang w:eastAsia="en-GB"/>
        </w:rPr>
        <w:t xml:space="preserve">Any information about you that leaves the hospital/clinic will have your name and address removed so that you cannot be recognised from it. </w:t>
      </w:r>
      <w:r w:rsidR="00425D56">
        <w:rPr>
          <w:lang w:eastAsia="en-GB"/>
        </w:rPr>
        <w:t>However, with your permission, we may share a copy of your consent form with the independent monitor. Additionally, a</w:t>
      </w:r>
      <w:r w:rsidRPr="0033492C" w:rsidR="0033492C">
        <w:rPr>
          <w:lang w:eastAsia="en-GB"/>
        </w:rPr>
        <w:t>ny samples collected for the purposes of COVID-19 diagnosis might be sent to reference labs in the UK alongside your personal data.</w:t>
      </w:r>
      <w:r w:rsidR="00945D2A">
        <w:rPr>
          <w:lang w:eastAsia="en-GB"/>
        </w:rPr>
        <w:t xml:space="preserve"> </w:t>
      </w:r>
    </w:p>
    <w:p w:rsidRPr="00621064" w:rsidR="002A783B" w:rsidP="00621064" w:rsidRDefault="00945D2A" w14:paraId="4E4021EE" w14:textId="6345588C">
      <w:pPr>
        <w:rPr>
          <w:lang w:eastAsia="en-GB"/>
        </w:rPr>
      </w:pPr>
      <w:r>
        <w:rPr>
          <w:lang w:eastAsia="en-GB"/>
        </w:rPr>
        <w:t>If you are diagnosed with COVID-19 during the course of the study then we must pass your details on to the local health protection team as COVID-19 is a “notifiable disease” and this is legal requirement in the UK.</w:t>
      </w:r>
    </w:p>
    <w:p w:rsidR="008F2301" w:rsidP="00BA7DB4" w:rsidRDefault="00D20A80" w14:paraId="279C6397" w14:textId="5D884726">
      <w:r w:rsidRPr="003566D7">
        <w:t xml:space="preserve">Every effort will be taken to maintain confidentiality. </w:t>
      </w:r>
      <w:r w:rsidRPr="003566D7" w:rsidR="00673BB1">
        <w:t>Information about you</w:t>
      </w:r>
      <w:r w:rsidRPr="003566D7">
        <w:t xml:space="preserve"> may be stored electronically on a secure server, and paper notes will be kept in a </w:t>
      </w:r>
      <w:r w:rsidRPr="003566D7" w:rsidR="00B5798B">
        <w:t>key-</w:t>
      </w:r>
      <w:r w:rsidRPr="003566D7">
        <w:t xml:space="preserve">locked filing cabinet at </w:t>
      </w:r>
      <w:r w:rsidR="00816BD6">
        <w:t xml:space="preserve">the </w:t>
      </w:r>
      <w:r w:rsidR="005D6FB6">
        <w:lastRenderedPageBreak/>
        <w:t>University Hospital Southampton NHS Foundation Trust</w:t>
      </w:r>
      <w:r w:rsidRPr="005A6A12">
        <w:t>.</w:t>
      </w:r>
      <w:r w:rsidRPr="005A6A12" w:rsidR="008F2301">
        <w:t xml:space="preserve"> </w:t>
      </w:r>
      <w:r w:rsidR="00921CB8">
        <w:t>Trial</w:t>
      </w:r>
      <w:r w:rsidR="00EE5DE0">
        <w:t xml:space="preserve"> results</w:t>
      </w:r>
      <w:r w:rsidRPr="008F2301" w:rsidR="008F2301">
        <w:t xml:space="preserve"> </w:t>
      </w:r>
      <w:r w:rsidR="00684B91">
        <w:t>will</w:t>
      </w:r>
      <w:r w:rsidRPr="008F2301" w:rsidR="008F2301">
        <w:t xml:space="preserve"> be published in a </w:t>
      </w:r>
      <w:r w:rsidR="0004469C">
        <w:t>scientific</w:t>
      </w:r>
      <w:r w:rsidRPr="008F2301" w:rsidR="008F2301">
        <w:t xml:space="preserve"> journal but nothing that could identify you will be included in any report or publication</w:t>
      </w:r>
      <w:r w:rsidR="008F2301">
        <w:t>.</w:t>
      </w:r>
    </w:p>
    <w:p w:rsidRPr="003566D7" w:rsidR="00283C08" w:rsidP="00BA7DB4" w:rsidRDefault="00283C08" w14:paraId="31F2709B" w14:textId="77777777"/>
    <w:p w:rsidRPr="000B66F2" w:rsidR="00130B4C" w:rsidP="00820359" w:rsidRDefault="00130B4C" w14:paraId="2A5C5D7C" w14:textId="77777777">
      <w:pPr>
        <w:pStyle w:val="Heading1"/>
      </w:pPr>
      <w:bookmarkStart w:name="_Toc34843059" w:id="21"/>
      <w:r w:rsidRPr="000B66F2">
        <w:t>What will happen to my data?</w:t>
      </w:r>
      <w:bookmarkEnd w:id="21"/>
    </w:p>
    <w:p w:rsidRPr="005F1531" w:rsidR="005F1531" w:rsidP="005F1531" w:rsidRDefault="005F1531" w14:paraId="72E595F1" w14:textId="77777777">
      <w:pPr>
        <w:spacing w:after="0"/>
        <w:rPr>
          <w:rFonts w:cs="Arial"/>
          <w:lang w:eastAsia="en-GB"/>
        </w:rPr>
      </w:pPr>
      <w:r w:rsidRPr="005F1531">
        <w:rPr>
          <w:rFonts w:cs="Arial"/>
          <w:lang w:eastAsia="en-GB"/>
        </w:rPr>
        <w:t xml:space="preserve">Data protection regulation requires that we state the legal basis for processing information about you.  In the case of research, this is ‘a task in the public interest.’ The University of Oxford is the data controller and is responsible for looking after your information and using it properly.  </w:t>
      </w:r>
    </w:p>
    <w:p w:rsidRPr="00DE7F85" w:rsidR="00130B4C" w:rsidP="00DE7F85" w:rsidRDefault="005F1531" w14:paraId="347B1485" w14:textId="1983677B">
      <w:pPr>
        <w:spacing w:after="0"/>
        <w:jc w:val="left"/>
        <w:rPr>
          <w:rFonts w:ascii="Times New Roman" w:hAnsi="Times New Roman"/>
          <w:lang w:eastAsia="en-GB"/>
        </w:rPr>
      </w:pPr>
      <w:r w:rsidRPr="005F1531">
        <w:rPr>
          <w:rFonts w:cs="Arial"/>
          <w:lang w:eastAsia="en-GB"/>
        </w:rPr>
        <w:t xml:space="preserve">We will be using information from you </w:t>
      </w:r>
      <w:r>
        <w:rPr>
          <w:rFonts w:cs="Arial"/>
          <w:lang w:eastAsia="en-GB"/>
        </w:rPr>
        <w:t xml:space="preserve">and your medical records </w:t>
      </w:r>
      <w:r w:rsidRPr="005F1531">
        <w:rPr>
          <w:rFonts w:cs="Arial"/>
          <w:lang w:eastAsia="en-GB"/>
        </w:rPr>
        <w:t xml:space="preserve">in order to undertake this study </w:t>
      </w:r>
      <w:r w:rsidRPr="005F1531">
        <w:rPr>
          <w:rFonts w:cs="Arial"/>
        </w:rPr>
        <w:t xml:space="preserve">and will use the minimum personally-identifiable information possible. </w:t>
      </w:r>
      <w:r w:rsidRPr="00621064" w:rsidR="00130B4C">
        <w:t>We will keep identifiable information about you such as contact details for a minimum of 5 years after the study has finished. The need to store this information for longer in relation to licensing of the vaccine will be subject to ongoing review.</w:t>
      </w:r>
      <w:r w:rsidR="00A33A8B">
        <w:t xml:space="preserve"> If you have agreed that samples can be </w:t>
      </w:r>
      <w:r w:rsidRPr="00A33A8B" w:rsidR="00A33A8B">
        <w:t>retained for future research then your personally identifiable information will be kept</w:t>
      </w:r>
      <w:r w:rsidR="00A33A8B">
        <w:t xml:space="preserve"> with restricted access solely for the purposes of sample management</w:t>
      </w:r>
      <w:r w:rsidRPr="00A33A8B" w:rsidR="00A33A8B">
        <w:t xml:space="preserve"> for a minimum of five years after the last sample has been either used or disposed of in order to meet regulatory requirements.</w:t>
      </w:r>
      <w:r w:rsidRPr="00323697" w:rsidR="00A33A8B">
        <w:rPr>
          <w:rFonts w:ascii="Calibri" w:hAnsi="Calibri"/>
          <w:b/>
          <w:color w:val="000000"/>
          <w:sz w:val="22"/>
          <w:szCs w:val="22"/>
        </w:rPr>
        <w:t xml:space="preserve"> </w:t>
      </w:r>
      <w:r w:rsidR="00AA0185">
        <w:t xml:space="preserve"> </w:t>
      </w:r>
      <w:r w:rsidR="00303841">
        <w:t>S</w:t>
      </w:r>
      <w:r w:rsidR="00AA0185">
        <w:t>amples will be provided for future research</w:t>
      </w:r>
      <w:r w:rsidR="00303841">
        <w:t xml:space="preserve"> only </w:t>
      </w:r>
      <w:r w:rsidR="003D7432">
        <w:rPr>
          <w:rFonts w:cs="Calibri"/>
          <w:bCs/>
        </w:rPr>
        <w:t xml:space="preserve">in a form that does not </w:t>
      </w:r>
      <w:r w:rsidR="006F0D4E">
        <w:rPr>
          <w:rFonts w:cs="Calibri"/>
          <w:bCs/>
        </w:rPr>
        <w:t xml:space="preserve">identify </w:t>
      </w:r>
      <w:r w:rsidR="00303841">
        <w:rPr>
          <w:rFonts w:cs="Calibri"/>
          <w:bCs/>
        </w:rPr>
        <w:t>you</w:t>
      </w:r>
      <w:r w:rsidR="00AA0185">
        <w:t>.</w:t>
      </w:r>
      <w:r w:rsidRPr="00621064" w:rsidR="00130B4C">
        <w:t xml:space="preserve"> </w:t>
      </w:r>
      <w:r w:rsidR="00AA0185">
        <w:t>W</w:t>
      </w:r>
      <w:r w:rsidR="00EB33BC">
        <w:t>e</w:t>
      </w:r>
      <w:r w:rsidRPr="00621064" w:rsidR="00130B4C">
        <w:t xml:space="preserve"> store research data securely at the University of Oxford </w:t>
      </w:r>
      <w:r w:rsidR="00EB33BC">
        <w:t>indefinitely following removal of identifiable information.</w:t>
      </w:r>
      <w:r w:rsidRPr="00621064" w:rsidR="00130B4C">
        <w:t xml:space="preserve"> </w:t>
      </w:r>
      <w:r w:rsidRPr="004E54A7" w:rsidR="004E54A7">
        <w:t>. If you agree to your details being held to be contacted regarding future research, we will retain a copy of your consent form until such time as your details are removed from our database but will keep the consent form and your details separate</w:t>
      </w:r>
      <w:r w:rsidR="004E54A7">
        <w:t>.</w:t>
      </w:r>
    </w:p>
    <w:p w:rsidRPr="00621064" w:rsidR="00130B4C" w:rsidP="005F1531" w:rsidRDefault="00130B4C" w14:paraId="70CF0E2D" w14:textId="38E8C9DB">
      <w:r w:rsidRPr="00621064">
        <w:t xml:space="preserve">The study team will use your name and contact details, to contact you about the research study, and make sure that relevant information about the study is recorded for your care, in relation to your health during the study and to oversee the quality of the study. At the completion of the study, unless you consent otherwise (e.g. if you request to be informed of other trials), your personal details will not be used to contact you other than exceptional circumstances concerning your safety. If you consent to take part in another study carried out by the </w:t>
      </w:r>
      <w:r w:rsidR="005D6FB6">
        <w:t>University Hospital Southampton NHS Foundation Trust</w:t>
      </w:r>
      <w:r w:rsidRPr="00621064">
        <w:t xml:space="preserve">, personal information and medical information including blood test results may be accessed to avoid unnecessary repetition. </w:t>
      </w:r>
    </w:p>
    <w:p w:rsidRPr="00621064" w:rsidR="00130B4C" w:rsidP="00130B4C" w:rsidRDefault="00130B4C" w14:paraId="525FC8B6" w14:textId="77777777">
      <w:r w:rsidRPr="00621064">
        <w:t xml:space="preserve">Your bank details will be stored for 7 years in line with university financial policy. </w:t>
      </w:r>
    </w:p>
    <w:p w:rsidRPr="005F1531" w:rsidR="005F1531" w:rsidP="005F1531" w:rsidRDefault="005F1531" w14:paraId="32EAC0FB" w14:textId="0D9EC184">
      <w:r w:rsidRPr="005F1531">
        <w:rPr>
          <w:rFonts w:cs="Arial"/>
        </w:rPr>
        <w:t xml:space="preserve">Data protection regulation provides you with control over your personal data and how it is used.  When you agree to your information being used in research, however, some of those rights may be limited </w:t>
      </w:r>
      <w:r w:rsidRPr="00621064" w:rsidR="00130B4C">
        <w:t>in order for the research to be reliable and accurate. Further information about your rights with respect to your personal data is available at</w:t>
      </w:r>
      <w:r w:rsidR="00130B4C">
        <w:t>:</w:t>
      </w:r>
      <w:r>
        <w:t xml:space="preserve"> </w:t>
      </w:r>
      <w:hyperlink w:history="1" r:id="rId12">
        <w:r w:rsidRPr="005F1531">
          <w:rPr>
            <w:rStyle w:val="Hyperlink"/>
          </w:rPr>
          <w:t>https://compliance.web.ox.ac.uk/individual-rights</w:t>
        </w:r>
      </w:hyperlink>
    </w:p>
    <w:p w:rsidRPr="00BA7DB4" w:rsidR="00BA7DB4" w:rsidP="00820359" w:rsidRDefault="00BA7DB4" w14:paraId="21814AF7" w14:textId="4B019847">
      <w:pPr>
        <w:pStyle w:val="Heading1"/>
      </w:pPr>
      <w:bookmarkStart w:name="_Toc34843060" w:id="22"/>
      <w:r w:rsidRPr="00BA7DB4">
        <w:t>Involvement of the General Practitioner</w:t>
      </w:r>
      <w:r w:rsidR="00820359">
        <w:t xml:space="preserve"> (GP)</w:t>
      </w:r>
      <w:r w:rsidRPr="00BA7DB4">
        <w:t>/Family doctor (GP)</w:t>
      </w:r>
      <w:bookmarkEnd w:id="22"/>
    </w:p>
    <w:p w:rsidR="00D03CAE" w:rsidP="00BA7DB4" w:rsidRDefault="00BA7DB4" w14:paraId="2105FBF9" w14:textId="1152ECE3">
      <w:r w:rsidRPr="00BA7DB4">
        <w:t>In order to enrol into this study, you will be required to sign a form documenting that you consent for us to contact your GP. This is to inform them that you are interested in being involved in the study, and to check there are no medical reasons that they are aware of that would make your participation inadvisable.  Your GP may be asked to share information about your medical history and give access to any other medical records as required. The researchers will not enrol you in the trial if your GP has relevant concerns about your eligibility or safety. We will write to your GP to let them</w:t>
      </w:r>
      <w:r w:rsidR="00C46C3B">
        <w:t xml:space="preserve"> </w:t>
      </w:r>
      <w:r w:rsidR="00E67331">
        <w:t xml:space="preserve">know </w:t>
      </w:r>
      <w:r w:rsidR="00C46C3B">
        <w:t>about your enrolment and study completion status</w:t>
      </w:r>
      <w:r w:rsidRPr="00BA7DB4">
        <w:t>, so they can update your medical records accordingly.</w:t>
      </w:r>
      <w:r w:rsidR="00D03CAE">
        <w:t xml:space="preserve"> </w:t>
      </w:r>
    </w:p>
    <w:p w:rsidR="000F097E" w:rsidP="00BA7DB4" w:rsidRDefault="00D03CAE" w14:paraId="7825B96C" w14:textId="59FEDA35">
      <w:r>
        <w:t>If you have up to date copies of your medical records or GP summary records please bring these to your screening visit.</w:t>
      </w:r>
    </w:p>
    <w:p w:rsidRPr="00BA7DB4" w:rsidR="00BA7DB4" w:rsidP="00820359" w:rsidRDefault="00BA7DB4" w14:paraId="7F46D578" w14:textId="77777777">
      <w:pPr>
        <w:pStyle w:val="Heading1"/>
      </w:pPr>
      <w:bookmarkStart w:name="_Toc34843061" w:id="23"/>
      <w:r w:rsidRPr="00BA7DB4">
        <w:t>Prevention of ‘Over Volunteering’</w:t>
      </w:r>
      <w:bookmarkEnd w:id="23"/>
    </w:p>
    <w:p w:rsidR="00BA7DB4" w:rsidP="00BA7DB4" w:rsidRDefault="00BA7DB4" w14:paraId="5B7858D3" w14:textId="77777777">
      <w:pPr>
        <w:rPr>
          <w:i/>
        </w:rPr>
      </w:pPr>
      <w:r>
        <w:t xml:space="preserve">Volunteers participating in this study must not be concurrently receiving investigational medications or vaccines in another study at the same time. In order to check this, you will be asked to provide your National Insurance or Passport number. This will be entered on to a national database which </w:t>
      </w:r>
      <w:r>
        <w:lastRenderedPageBreak/>
        <w:t xml:space="preserve">helps prevent volunteers from taking part in too many clinical trials. More information can be found at </w:t>
      </w:r>
      <w:hyperlink w:history="1" r:id="rId13">
        <w:r w:rsidRPr="005B17F4">
          <w:rPr>
            <w:rStyle w:val="Hyperlink"/>
            <w:i/>
          </w:rPr>
          <w:t>www.tops.org.uk</w:t>
        </w:r>
      </w:hyperlink>
      <w:r>
        <w:t>. Your national insurance or passport number is also required to allow processing of compensation payments.</w:t>
      </w:r>
      <w:r w:rsidRPr="00BA7DB4">
        <w:rPr>
          <w:i/>
        </w:rPr>
        <w:t xml:space="preserve"> </w:t>
      </w:r>
    </w:p>
    <w:p w:rsidRPr="00BA7DB4" w:rsidR="00BA7DB4" w:rsidP="00820359" w:rsidRDefault="00BA7DB4" w14:paraId="677DD894" w14:textId="7DDE06AD">
      <w:pPr>
        <w:pStyle w:val="Heading1"/>
      </w:pPr>
      <w:bookmarkStart w:name="_Toc34843062" w:id="24"/>
      <w:r w:rsidRPr="00BA7DB4">
        <w:t>What will happen to any samples I give?</w:t>
      </w:r>
      <w:bookmarkEnd w:id="24"/>
    </w:p>
    <w:p w:rsidR="00BA7DB4" w:rsidP="00BA7DB4" w:rsidRDefault="00BA7DB4" w14:paraId="61EAA49E" w14:textId="0E8856CE">
      <w:r>
        <w:t xml:space="preserve">If you consent, some of your leftover blood samples </w:t>
      </w:r>
      <w:r w:rsidR="006F493F">
        <w:t>can be stored and used for future infectious disease or vaccine related research.</w:t>
      </w:r>
      <w:r>
        <w:t xml:space="preserve"> </w:t>
      </w:r>
      <w:r w:rsidR="006F493F">
        <w:t xml:space="preserve">This is optional, your participation in this study will not be affected by your decision whether to allow storage and future use of your leftover samples.  </w:t>
      </w:r>
      <w:r>
        <w:t xml:space="preserve">Upon your request at any time, your remaining blood samples will be destroyed. </w:t>
      </w:r>
    </w:p>
    <w:p w:rsidR="00BA7DB4" w:rsidP="00BA7DB4" w:rsidRDefault="00BA7DB4" w14:paraId="01BA2F19" w14:textId="20BBC2DA">
      <w:r>
        <w:t xml:space="preserve">To avoid repeat testing, if you are not enrolled into this study and you apply to enter another study conducted by the </w:t>
      </w:r>
      <w:r w:rsidR="005D6FB6">
        <w:t xml:space="preserve">Southampton NIHR Clinical Research Facility </w:t>
      </w:r>
      <w:r>
        <w:t xml:space="preserve">based at the </w:t>
      </w:r>
      <w:r w:rsidR="005D6FB6">
        <w:t>University Hospital Southampton NHS Foundation Trust</w:t>
      </w:r>
      <w:r>
        <w:t>, the results from your screening visit blood tests may be used to determine whether you are eligible for the trial you applied for.</w:t>
      </w:r>
    </w:p>
    <w:p w:rsidR="00BA7DB4" w:rsidP="00BA7DB4" w:rsidRDefault="00BA7DB4" w14:paraId="5EAD828F" w14:textId="580190E5">
      <w:r>
        <w:t>Your study visit bloo</w:t>
      </w:r>
      <w:r w:rsidR="00AA0185">
        <w:t>d te</w:t>
      </w:r>
      <w:r w:rsidR="0004248A">
        <w:t>sts will be analysed in the</w:t>
      </w:r>
      <w:bookmarkStart w:name="_GoBack" w:id="25"/>
      <w:bookmarkEnd w:id="25"/>
      <w:r w:rsidR="00AA0185">
        <w:t xml:space="preserve"> </w:t>
      </w:r>
      <w:r w:rsidR="005D6FB6">
        <w:t xml:space="preserve">University Hospital Southampton NHS Foundation Trust </w:t>
      </w:r>
      <w:r>
        <w:t xml:space="preserve">laboratories and Oxford University research laboratories. Other blood tests to look at the response of your body to the vaccine will be done with collaborating laboratories in the UK and in other countries. Any samples or data sent to them would </w:t>
      </w:r>
      <w:r w:rsidR="005F1531">
        <w:t>not include information that identifies you</w:t>
      </w:r>
      <w:r>
        <w:t>.</w:t>
      </w:r>
    </w:p>
    <w:p w:rsidRPr="00BA7DB4" w:rsidR="000562DE" w:rsidP="00F92BC5" w:rsidRDefault="000562DE" w14:paraId="417695CC" w14:textId="77777777">
      <w:pPr>
        <w:spacing w:after="0"/>
      </w:pPr>
    </w:p>
    <w:p w:rsidRPr="000562DE" w:rsidR="005F6D05" w:rsidP="00820359" w:rsidRDefault="005F6D05" w14:paraId="7D5D8886" w14:textId="0F976B6E">
      <w:pPr>
        <w:pStyle w:val="Heading1"/>
      </w:pPr>
      <w:bookmarkStart w:name="_Toc34843063" w:id="26"/>
      <w:r w:rsidRPr="004143D8">
        <w:t>Will any genetic tests be done?</w:t>
      </w:r>
      <w:bookmarkEnd w:id="26"/>
      <w:r w:rsidR="00C46C3B">
        <w:tab/>
      </w:r>
    </w:p>
    <w:p w:rsidR="00B80988" w:rsidP="000562DE" w:rsidRDefault="00B80988" w14:paraId="084B7F95" w14:textId="3A389FDF">
      <w:r w:rsidRPr="003566D7">
        <w:t xml:space="preserve">We </w:t>
      </w:r>
      <w:r w:rsidR="003A256C">
        <w:t>may</w:t>
      </w:r>
      <w:r w:rsidRPr="003566D7">
        <w:t xml:space="preserve"> do genetic tests</w:t>
      </w:r>
      <w:r w:rsidRPr="003566D7" w:rsidR="00025F13">
        <w:t xml:space="preserve"> on your blood samples</w:t>
      </w:r>
      <w:r w:rsidRPr="003566D7">
        <w:t xml:space="preserve"> to look at </w:t>
      </w:r>
      <w:r w:rsidRPr="003566D7" w:rsidR="00025F13">
        <w:t>the</w:t>
      </w:r>
      <w:r w:rsidRPr="003566D7">
        <w:t xml:space="preserve"> </w:t>
      </w:r>
      <w:r w:rsidRPr="003566D7" w:rsidR="00E13461">
        <w:t>patterns</w:t>
      </w:r>
      <w:r w:rsidRPr="003566D7">
        <w:t xml:space="preserve"> of genes that regulate your own individual immune response (these are called Human Leukocyte Antigen genes). Doing this helps us to work out which aspects of the immune response to vaccines are due to genetic differences between </w:t>
      </w:r>
      <w:r w:rsidRPr="003566D7" w:rsidR="00957837">
        <w:t>individuals</w:t>
      </w:r>
      <w:r w:rsidRPr="003566D7">
        <w:t xml:space="preserve">. </w:t>
      </w:r>
      <w:r w:rsidRPr="00BA7DB4" w:rsidR="00BA7DB4">
        <w:t xml:space="preserve">We may also look at the expression of certain genes which relate specifically to the immune response </w:t>
      </w:r>
      <w:r w:rsidRPr="005A6A12" w:rsidR="00BA7DB4">
        <w:t xml:space="preserve">to </w:t>
      </w:r>
      <w:r w:rsidR="00130B4C">
        <w:t>COVID-19</w:t>
      </w:r>
      <w:r w:rsidRPr="005A6A12" w:rsidR="000562DE">
        <w:t xml:space="preserve">, but no genetic tests concerning diseases or conditions other than </w:t>
      </w:r>
      <w:r w:rsidR="00130B4C">
        <w:t>COVID-19</w:t>
      </w:r>
      <w:r w:rsidR="00A5704F">
        <w:t xml:space="preserve"> and other vaccine related responses</w:t>
      </w:r>
      <w:r w:rsidRPr="005A6A12" w:rsidR="00BA7DB4">
        <w:t>.</w:t>
      </w:r>
      <w:r w:rsidR="000562DE">
        <w:t xml:space="preserve"> </w:t>
      </w:r>
    </w:p>
    <w:p w:rsidR="00E239A3" w:rsidP="00F92BC5" w:rsidRDefault="00E239A3" w14:paraId="536A3731" w14:textId="77777777">
      <w:pPr>
        <w:spacing w:after="0"/>
      </w:pPr>
    </w:p>
    <w:p w:rsidRPr="00E239A3" w:rsidR="00E239A3" w:rsidP="00820359" w:rsidRDefault="00E239A3" w14:paraId="2CD43841" w14:textId="77777777">
      <w:pPr>
        <w:pStyle w:val="Heading1"/>
      </w:pPr>
      <w:bookmarkStart w:name="_Toc34843064" w:id="27"/>
      <w:r w:rsidRPr="00E239A3">
        <w:t>What will happen to the results of the research study?</w:t>
      </w:r>
      <w:bookmarkEnd w:id="27"/>
    </w:p>
    <w:p w:rsidR="00E239A3" w:rsidP="00E239A3" w:rsidRDefault="00E239A3" w14:paraId="647EED34" w14:textId="77777777">
      <w:r>
        <w:t xml:space="preserve">The results of this research study may be presented at scientific meetings or conferences and published in a scientific medical journal. This may not happen until 1 or 2 years after the study is completed. If you contact the researchers in the future, you can obtain a copy of the results. You will not be identified in any report or publication. </w:t>
      </w:r>
    </w:p>
    <w:p w:rsidR="00E239A3" w:rsidP="00E239A3" w:rsidRDefault="00E239A3" w14:paraId="745ECAB0" w14:textId="420261D9">
      <w:r>
        <w:t xml:space="preserve">The </w:t>
      </w:r>
      <w:r w:rsidR="005F1531">
        <w:t>de-identified</w:t>
      </w:r>
      <w:r>
        <w:t xml:space="preserve"> data from this study will be shared with the collaborating partners who are organising</w:t>
      </w:r>
      <w:r w:rsidR="003A256C">
        <w:t xml:space="preserve"> and funding this research work</w:t>
      </w:r>
      <w:r>
        <w:t xml:space="preserve">. Data from this study may be used to file patents, licence vaccines in the future or make profits in other ways. You will not be paid for any part of this. Data from this study may be used as part of a student post-graduate degree, for example a MD or PhD. </w:t>
      </w:r>
    </w:p>
    <w:p w:rsidR="00243EEB" w:rsidP="007864E6" w:rsidRDefault="00243EEB" w14:paraId="67B0C630" w14:textId="77777777">
      <w:pPr>
        <w:spacing w:after="0"/>
        <w:rPr>
          <w:b/>
        </w:rPr>
      </w:pPr>
    </w:p>
    <w:p w:rsidRPr="00A71429" w:rsidR="003610B6" w:rsidP="00820359" w:rsidRDefault="003610B6" w14:paraId="7DEA585D" w14:textId="1DF8AA7A">
      <w:pPr>
        <w:pStyle w:val="Heading1"/>
      </w:pPr>
      <w:bookmarkStart w:name="_Toc34843065" w:id="28"/>
      <w:r w:rsidRPr="00A71429">
        <w:t>Taking part in future vaccine related research</w:t>
      </w:r>
      <w:bookmarkEnd w:id="28"/>
    </w:p>
    <w:p w:rsidR="003610B6" w:rsidP="003610B6" w:rsidRDefault="003610B6" w14:paraId="224CE9CA" w14:textId="77777777">
      <w:r>
        <w:t>With your consent, we would like to keep your contact details after your participation in this study is complete, so we may inform you of opportunities to participate in future vaccine related research. This is entirely optional and your participation in this study will not be affected by your decision to allow or not allow storage of your contact details beyond your participation in this trial.</w:t>
      </w:r>
    </w:p>
    <w:p w:rsidRPr="003566D7" w:rsidR="003610B6" w:rsidP="003610B6" w:rsidRDefault="003610B6" w14:paraId="7BB1A38D" w14:textId="78BD64E6">
      <w:r>
        <w:t xml:space="preserve">Your details will be </w:t>
      </w:r>
      <w:r w:rsidRPr="00A00270">
        <w:t>stored electronically on a secure server</w:t>
      </w:r>
      <w:r>
        <w:t xml:space="preserve"> and only authorised individuals at the </w:t>
      </w:r>
      <w:r w:rsidR="005D6FB6">
        <w:t xml:space="preserve">University Hospital Southampton NHS Foundation Trust </w:t>
      </w:r>
      <w:r>
        <w:t>will have access to it. We will not, under any circumstances, share your contact details with any third party institutions without your permission. Being contacted does not oblige you to agree to take part in future research and you can ask us to have your contact details removed from our database at any time.</w:t>
      </w:r>
    </w:p>
    <w:p w:rsidRPr="00E239A3" w:rsidR="00E239A3" w:rsidP="00820359" w:rsidRDefault="00E239A3" w14:paraId="616522DB" w14:textId="77777777">
      <w:pPr>
        <w:pStyle w:val="Heading1"/>
      </w:pPr>
      <w:bookmarkStart w:name="_Toc34843066" w:id="29"/>
      <w:r w:rsidRPr="00E239A3">
        <w:lastRenderedPageBreak/>
        <w:t>Who is sponsoring, organising and funding the research?</w:t>
      </w:r>
      <w:bookmarkEnd w:id="29"/>
    </w:p>
    <w:p w:rsidR="00E239A3" w:rsidP="00E239A3" w:rsidRDefault="005072D6" w14:paraId="7FF71B46" w14:textId="057AA801">
      <w:r w:rsidRPr="005072D6">
        <w:t>The study is organised and sponsored by the University of Oxford. The study is</w:t>
      </w:r>
      <w:r w:rsidR="00914767">
        <w:t xml:space="preserve"> primarily</w:t>
      </w:r>
      <w:r w:rsidRPr="005072D6">
        <w:t xml:space="preserve"> funded through financial support to </w:t>
      </w:r>
      <w:r w:rsidR="004D44A8">
        <w:t xml:space="preserve">the </w:t>
      </w:r>
      <w:r w:rsidRPr="005072D6">
        <w:t xml:space="preserve">University </w:t>
      </w:r>
      <w:r w:rsidR="004D44A8">
        <w:t xml:space="preserve">of Oxford </w:t>
      </w:r>
      <w:r w:rsidRPr="005072D6">
        <w:t>from</w:t>
      </w:r>
      <w:r>
        <w:t xml:space="preserve"> </w:t>
      </w:r>
      <w:r w:rsidRPr="00D03CAE" w:rsidR="00D03CAE">
        <w:t xml:space="preserve">United Kingdom Research and Innovation </w:t>
      </w:r>
      <w:r w:rsidR="004D44A8">
        <w:t>(UKRI) which is a UK government funded research agency</w:t>
      </w:r>
      <w:r w:rsidRPr="004D44A8" w:rsidR="004D44A8">
        <w:t xml:space="preserve">. </w:t>
      </w:r>
      <w:r w:rsidRPr="005072D6">
        <w:t>Neither your GP nor the researchers are paid for recruiting you into this study.</w:t>
      </w:r>
    </w:p>
    <w:p w:rsidR="004F65D5" w:rsidP="00F92BC5" w:rsidRDefault="004F65D5" w14:paraId="45DE45F7" w14:textId="77777777">
      <w:pPr>
        <w:tabs>
          <w:tab w:val="left" w:pos="720"/>
        </w:tabs>
        <w:spacing w:after="0"/>
        <w:rPr>
          <w:rFonts w:cs="Arial"/>
          <w:b/>
          <w:szCs w:val="22"/>
        </w:rPr>
      </w:pPr>
    </w:p>
    <w:p w:rsidRPr="00E239A3" w:rsidR="00E239A3" w:rsidP="00820359" w:rsidRDefault="00E239A3" w14:paraId="7B2EE02E" w14:textId="77777777">
      <w:pPr>
        <w:pStyle w:val="Heading1"/>
      </w:pPr>
      <w:bookmarkStart w:name="_Toc34843067" w:id="30"/>
      <w:r w:rsidRPr="00E239A3">
        <w:t>Who has reviewed the study?</w:t>
      </w:r>
      <w:bookmarkEnd w:id="30"/>
      <w:r w:rsidRPr="00E239A3">
        <w:t xml:space="preserve"> </w:t>
      </w:r>
    </w:p>
    <w:p w:rsidR="00E239A3" w:rsidP="00E239A3" w:rsidRDefault="00E239A3" w14:paraId="505B418A" w14:textId="2C6587CC">
      <w:r w:rsidRPr="00E239A3">
        <w:t>This study has been reviewed by the N</w:t>
      </w:r>
      <w:r w:rsidR="005F1531">
        <w:t>HS</w:t>
      </w:r>
      <w:r w:rsidRPr="00E239A3">
        <w:t xml:space="preserve"> Research Ethics Service (RES) </w:t>
      </w:r>
      <w:r w:rsidR="003D2913">
        <w:t>–</w:t>
      </w:r>
      <w:r w:rsidRPr="000A6E75" w:rsidR="000A6E75">
        <w:t xml:space="preserve"> </w:t>
      </w:r>
      <w:r w:rsidR="00EB33BC">
        <w:t xml:space="preserve">South Central – Berkshire </w:t>
      </w:r>
      <w:r w:rsidRPr="00E239A3">
        <w:t>and has been given a favourable ethical opinion. The Medicines and Healthcare products Regulatory Agency (MHRA), which regulates the use of all medicines in the UK, has reviewed the study design and has</w:t>
      </w:r>
      <w:r w:rsidR="003177CC">
        <w:t xml:space="preserve"> granted permission to use this</w:t>
      </w:r>
      <w:r w:rsidRPr="00E239A3">
        <w:t xml:space="preserve"> unlicensed vaccine in this clinical study.</w:t>
      </w:r>
    </w:p>
    <w:p w:rsidR="00E239A3" w:rsidP="00F92BC5" w:rsidRDefault="00E239A3" w14:paraId="57EE3CA6" w14:textId="77777777">
      <w:pPr>
        <w:spacing w:after="0"/>
      </w:pPr>
    </w:p>
    <w:p w:rsidRPr="006601F9" w:rsidR="006758BC" w:rsidP="00820359" w:rsidRDefault="006758BC" w14:paraId="69998D42" w14:textId="77777777">
      <w:pPr>
        <w:pStyle w:val="Heading1"/>
      </w:pPr>
      <w:bookmarkStart w:name="_Toc34843068" w:id="31"/>
      <w:r w:rsidRPr="006601F9">
        <w:t>Further information and contact details</w:t>
      </w:r>
      <w:bookmarkEnd w:id="31"/>
    </w:p>
    <w:p w:rsidR="00C6093E" w:rsidP="00A74028" w:rsidRDefault="00653D4A" w14:paraId="42CD1ED4" w14:textId="5B8B7079">
      <w:pPr>
        <w:rPr>
          <w:rFonts w:cs="Arial"/>
          <w:szCs w:val="22"/>
        </w:rPr>
      </w:pPr>
      <w:r w:rsidRPr="003566D7">
        <w:rPr>
          <w:rFonts w:cs="Arial"/>
          <w:szCs w:val="22"/>
        </w:rPr>
        <w:t>We</w:t>
      </w:r>
      <w:r w:rsidRPr="003566D7" w:rsidR="00A74028">
        <w:rPr>
          <w:rFonts w:cs="Arial"/>
          <w:szCs w:val="22"/>
        </w:rPr>
        <w:t xml:space="preserve"> hope this information sheet has answered all of your questions. </w:t>
      </w:r>
      <w:r w:rsidRPr="003566D7">
        <w:rPr>
          <w:rFonts w:cs="Arial"/>
          <w:szCs w:val="22"/>
        </w:rPr>
        <w:t>If you would like further information about p</w:t>
      </w:r>
      <w:r w:rsidRPr="003566D7" w:rsidR="00282D41">
        <w:rPr>
          <w:rFonts w:cs="Arial"/>
          <w:szCs w:val="22"/>
        </w:rPr>
        <w:t>articipating in research</w:t>
      </w:r>
      <w:r w:rsidRPr="003566D7">
        <w:rPr>
          <w:rFonts w:cs="Arial"/>
          <w:szCs w:val="22"/>
        </w:rPr>
        <w:t xml:space="preserve"> please visit the following website:</w:t>
      </w:r>
      <w:r w:rsidR="004143D8">
        <w:rPr>
          <w:rFonts w:cs="Arial"/>
          <w:szCs w:val="22"/>
        </w:rPr>
        <w:t xml:space="preserve"> </w:t>
      </w:r>
      <w:hyperlink w:history="1" r:id="rId14">
        <w:r w:rsidRPr="004B72B8" w:rsidR="005072D6">
          <w:rPr>
            <w:rStyle w:val="Hyperlink"/>
            <w:rFonts w:cs="Arial"/>
            <w:szCs w:val="22"/>
          </w:rPr>
          <w:t>http://www.nhs.uk/conditions/Clinical-trials/Pages/Introduction.aspx</w:t>
        </w:r>
      </w:hyperlink>
      <w:r w:rsidR="004143D8">
        <w:rPr>
          <w:rFonts w:cs="Arial"/>
          <w:szCs w:val="22"/>
        </w:rPr>
        <w:t>.</w:t>
      </w:r>
      <w:r w:rsidR="00705E38">
        <w:rPr>
          <w:rFonts w:cs="Arial"/>
          <w:szCs w:val="22"/>
        </w:rPr>
        <w:t xml:space="preserve"> </w:t>
      </w:r>
      <w:r w:rsidRPr="003566D7">
        <w:rPr>
          <w:rFonts w:cs="Arial"/>
          <w:szCs w:val="22"/>
        </w:rPr>
        <w:t>For</w:t>
      </w:r>
      <w:r w:rsidRPr="003566D7" w:rsidR="00F64796">
        <w:rPr>
          <w:rFonts w:cs="Arial"/>
          <w:szCs w:val="22"/>
        </w:rPr>
        <w:t xml:space="preserve"> independent advice about</w:t>
      </w:r>
      <w:r w:rsidRPr="003566D7">
        <w:rPr>
          <w:rFonts w:cs="Arial"/>
          <w:szCs w:val="22"/>
        </w:rPr>
        <w:t xml:space="preserve"> participating in this </w:t>
      </w:r>
      <w:r w:rsidR="00921CB8">
        <w:rPr>
          <w:rFonts w:cs="Arial"/>
          <w:szCs w:val="22"/>
        </w:rPr>
        <w:t>trial</w:t>
      </w:r>
      <w:r w:rsidRPr="003566D7">
        <w:rPr>
          <w:rFonts w:cs="Arial"/>
          <w:szCs w:val="22"/>
        </w:rPr>
        <w:t xml:space="preserve"> you may wish to contact your GP.</w:t>
      </w:r>
      <w:r w:rsidR="005D6054">
        <w:rPr>
          <w:rFonts w:cs="Arial"/>
          <w:b/>
          <w:szCs w:val="22"/>
        </w:rPr>
        <w:t xml:space="preserve"> </w:t>
      </w:r>
      <w:r w:rsidR="006601F9">
        <w:rPr>
          <w:rFonts w:cs="Arial"/>
          <w:szCs w:val="22"/>
        </w:rPr>
        <w:t xml:space="preserve">If </w:t>
      </w:r>
      <w:r w:rsidRPr="003566D7" w:rsidR="007408D0">
        <w:rPr>
          <w:rFonts w:cs="Arial"/>
          <w:szCs w:val="22"/>
        </w:rPr>
        <w:t>you would like to speak to</w:t>
      </w:r>
      <w:r w:rsidRPr="003566D7" w:rsidR="00A1440A">
        <w:rPr>
          <w:rFonts w:cs="Arial"/>
          <w:szCs w:val="22"/>
        </w:rPr>
        <w:t xml:space="preserve"> </w:t>
      </w:r>
      <w:r w:rsidR="00040716">
        <w:rPr>
          <w:rFonts w:cs="Arial"/>
          <w:szCs w:val="22"/>
        </w:rPr>
        <w:t xml:space="preserve">one of our </w:t>
      </w:r>
      <w:r w:rsidR="006601F9">
        <w:rPr>
          <w:rFonts w:cs="Arial"/>
          <w:szCs w:val="22"/>
        </w:rPr>
        <w:t>team members</w:t>
      </w:r>
      <w:r w:rsidRPr="003566D7" w:rsidR="007408D0">
        <w:rPr>
          <w:rFonts w:cs="Arial"/>
          <w:szCs w:val="22"/>
        </w:rPr>
        <w:t xml:space="preserve"> to discuss any aspect of this </w:t>
      </w:r>
      <w:r w:rsidR="00921CB8">
        <w:rPr>
          <w:rFonts w:cs="Arial"/>
          <w:szCs w:val="22"/>
        </w:rPr>
        <w:t>trial</w:t>
      </w:r>
      <w:r w:rsidR="005D6054">
        <w:rPr>
          <w:rFonts w:cs="Arial"/>
          <w:szCs w:val="22"/>
        </w:rPr>
        <w:t xml:space="preserve"> or </w:t>
      </w:r>
      <w:r w:rsidR="005D6054">
        <w:rPr>
          <w:rFonts w:cs="Arial"/>
          <w:b/>
          <w:szCs w:val="22"/>
        </w:rPr>
        <w:t>i</w:t>
      </w:r>
      <w:r w:rsidRPr="006601F9" w:rsidR="005D6054">
        <w:rPr>
          <w:rFonts w:cs="Arial"/>
          <w:b/>
          <w:szCs w:val="22"/>
        </w:rPr>
        <w:t>f you are interested in taking part in the study</w:t>
      </w:r>
      <w:r w:rsidR="005D6054">
        <w:rPr>
          <w:rFonts w:cs="Arial"/>
          <w:b/>
          <w:szCs w:val="22"/>
        </w:rPr>
        <w:t>,</w:t>
      </w:r>
      <w:r w:rsidRPr="006601F9" w:rsidR="005D6054">
        <w:rPr>
          <w:rFonts w:cs="Arial"/>
          <w:b/>
          <w:szCs w:val="22"/>
        </w:rPr>
        <w:t xml:space="preserve"> please contact</w:t>
      </w:r>
      <w:r w:rsidR="005D6054">
        <w:rPr>
          <w:rFonts w:cs="Arial"/>
          <w:b/>
          <w:szCs w:val="22"/>
        </w:rPr>
        <w:t xml:space="preserve"> us</w:t>
      </w:r>
      <w:r w:rsidRPr="003566D7" w:rsidR="00A74028">
        <w:rPr>
          <w:rFonts w:cs="Arial"/>
          <w:szCs w:val="22"/>
        </w:rPr>
        <w:t>:</w:t>
      </w:r>
    </w:p>
    <w:p w:rsidR="00F92BC5" w:rsidP="005D6054" w:rsidRDefault="00F92BC5" w14:paraId="0A798003" w14:textId="77777777">
      <w:pPr>
        <w:spacing w:after="0"/>
        <w:rPr>
          <w:rFonts w:cs="Arial"/>
          <w:szCs w:val="22"/>
        </w:rPr>
      </w:pPr>
    </w:p>
    <w:p w:rsidRPr="00370101" w:rsidR="005D6FB6" w:rsidP="005D6FB6" w:rsidRDefault="005D6FB6" w14:paraId="3F98BCC6" w14:textId="77777777">
      <w:pPr>
        <w:spacing w:after="0"/>
        <w:jc w:val="left"/>
        <w:rPr>
          <w:b/>
        </w:rPr>
      </w:pPr>
      <w:r w:rsidRPr="00370101">
        <w:rPr>
          <w:b/>
        </w:rPr>
        <w:t>University Hospital Southampton NHS Foundation Trust</w:t>
      </w:r>
    </w:p>
    <w:p w:rsidRPr="00370101" w:rsidR="005D6FB6" w:rsidP="005D6FB6" w:rsidRDefault="005D6FB6" w14:paraId="618ED118" w14:textId="77777777">
      <w:pPr>
        <w:spacing w:after="0"/>
        <w:jc w:val="left"/>
        <w:rPr>
          <w:b/>
        </w:rPr>
      </w:pPr>
      <w:r w:rsidRPr="00370101">
        <w:rPr>
          <w:b/>
        </w:rPr>
        <w:t xml:space="preserve">Tremona Road </w:t>
      </w:r>
    </w:p>
    <w:p w:rsidRPr="00370101" w:rsidR="005D6FB6" w:rsidP="005D6FB6" w:rsidRDefault="005D6FB6" w14:paraId="3EF86567" w14:textId="77777777">
      <w:pPr>
        <w:spacing w:after="0"/>
        <w:jc w:val="left"/>
        <w:rPr>
          <w:b/>
        </w:rPr>
      </w:pPr>
      <w:r w:rsidRPr="00370101">
        <w:rPr>
          <w:b/>
        </w:rPr>
        <w:t xml:space="preserve">Southampton </w:t>
      </w:r>
    </w:p>
    <w:p w:rsidRPr="00370101" w:rsidR="005D6FB6" w:rsidP="005D6FB6" w:rsidRDefault="005D6FB6" w14:paraId="5A56F888" w14:textId="77777777">
      <w:pPr>
        <w:spacing w:after="0"/>
        <w:jc w:val="left"/>
        <w:rPr>
          <w:b/>
        </w:rPr>
      </w:pPr>
      <w:r w:rsidRPr="00370101">
        <w:rPr>
          <w:b/>
        </w:rPr>
        <w:t>SO16 6YD</w:t>
      </w:r>
    </w:p>
    <w:p w:rsidRPr="00370101" w:rsidR="005D6FB6" w:rsidP="005D6FB6" w:rsidRDefault="005D6FB6" w14:paraId="55896A9F" w14:textId="77777777">
      <w:pPr>
        <w:spacing w:after="0"/>
        <w:jc w:val="left"/>
        <w:rPr>
          <w:b/>
        </w:rPr>
      </w:pPr>
      <w:r w:rsidRPr="00370101">
        <w:rPr>
          <w:b/>
        </w:rPr>
        <w:t>Uhs.recruitmentcrf@nhs.net</w:t>
      </w:r>
    </w:p>
    <w:p w:rsidR="005D6FB6" w:rsidP="005D6FB6" w:rsidRDefault="005D6FB6" w14:paraId="13CC4136" w14:textId="77777777">
      <w:pPr>
        <w:spacing w:after="0"/>
        <w:jc w:val="left"/>
        <w:rPr>
          <w:rFonts w:cs="Arial"/>
          <w:szCs w:val="22"/>
        </w:rPr>
      </w:pPr>
      <w:r w:rsidRPr="00370101">
        <w:rPr>
          <w:b/>
        </w:rPr>
        <w:t>02381204989</w:t>
      </w:r>
    </w:p>
    <w:p w:rsidRPr="00820359" w:rsidR="004E7B3A" w:rsidP="00820359" w:rsidRDefault="004E7B3A" w14:paraId="41391458" w14:textId="77777777">
      <w:pPr>
        <w:rPr>
          <w:rFonts w:cs="Arial"/>
          <w:szCs w:val="22"/>
        </w:rPr>
      </w:pPr>
    </w:p>
    <w:p w:rsidRPr="00820359" w:rsidR="004E7B3A" w:rsidP="00820359" w:rsidRDefault="004E7B3A" w14:paraId="468EA47A" w14:textId="77777777">
      <w:pPr>
        <w:rPr>
          <w:rFonts w:cs="Arial"/>
          <w:szCs w:val="22"/>
        </w:rPr>
      </w:pPr>
    </w:p>
    <w:p w:rsidRPr="00820359" w:rsidR="004E7B3A" w:rsidP="00820359" w:rsidRDefault="004E7B3A" w14:paraId="2613ADF9" w14:textId="77777777">
      <w:pPr>
        <w:rPr>
          <w:rFonts w:cs="Arial"/>
          <w:szCs w:val="22"/>
        </w:rPr>
      </w:pPr>
    </w:p>
    <w:p w:rsidR="004E7B3A" w:rsidP="00820359" w:rsidRDefault="004E7B3A" w14:paraId="6AE7CCBD" w14:textId="4FA3C965">
      <w:pPr>
        <w:rPr>
          <w:rFonts w:cs="Arial"/>
          <w:szCs w:val="22"/>
        </w:rPr>
      </w:pPr>
    </w:p>
    <w:p w:rsidR="000A0956" w:rsidP="00820359" w:rsidRDefault="000A0956" w14:paraId="59720D98" w14:textId="73AA3C0D">
      <w:pPr>
        <w:rPr>
          <w:rFonts w:cs="Arial"/>
          <w:szCs w:val="22"/>
        </w:rPr>
      </w:pPr>
    </w:p>
    <w:p w:rsidR="00D70597" w:rsidRDefault="00D70597" w14:paraId="7C132722" w14:textId="77777777">
      <w:pPr>
        <w:spacing w:after="0"/>
        <w:jc w:val="left"/>
        <w:rPr>
          <w:rFonts w:cs="Arial"/>
          <w:szCs w:val="22"/>
        </w:rPr>
        <w:sectPr w:rsidR="00D70597" w:rsidSect="00820359">
          <w:headerReference w:type="default" r:id="rId15"/>
          <w:footerReference w:type="default" r:id="rId16"/>
          <w:headerReference w:type="first" r:id="rId17"/>
          <w:footerReference w:type="first" r:id="rId18"/>
          <w:pgSz w:w="11906" w:h="16838" w:code="9"/>
          <w:pgMar w:top="680" w:right="1021" w:bottom="680" w:left="1021" w:header="284" w:footer="113" w:gutter="0"/>
          <w:cols w:space="720"/>
          <w:titlePg/>
          <w:docGrid w:linePitch="360"/>
        </w:sectPr>
      </w:pPr>
    </w:p>
    <w:p w:rsidRPr="00820359" w:rsidR="00584D3D" w:rsidP="00820359" w:rsidRDefault="00D51386" w14:paraId="5A5D677E" w14:textId="4EC35AA6">
      <w:pPr>
        <w:tabs>
          <w:tab w:val="left" w:pos="3823"/>
        </w:tabs>
        <w:jc w:val="center"/>
        <w:rPr>
          <w:rFonts w:cs="Arial"/>
          <w:b/>
          <w:sz w:val="36"/>
          <w:szCs w:val="22"/>
          <w:u w:val="single"/>
        </w:rPr>
      </w:pPr>
      <w:r w:rsidRPr="00820359">
        <w:rPr>
          <w:rFonts w:cs="Arial"/>
          <w:b/>
          <w:sz w:val="36"/>
          <w:szCs w:val="22"/>
          <w:u w:val="single"/>
        </w:rPr>
        <w:lastRenderedPageBreak/>
        <w:t>Trial Visit Schedule</w:t>
      </w:r>
    </w:p>
    <w:p w:rsidR="00584D3D" w:rsidP="004E7B3A" w:rsidRDefault="00584D3D" w14:paraId="6D43E37F" w14:textId="77777777">
      <w:pPr>
        <w:rPr>
          <w:rFonts w:cs="Arial"/>
          <w:b/>
          <w:szCs w:val="22"/>
        </w:rPr>
      </w:pPr>
    </w:p>
    <w:p w:rsidRPr="00820359" w:rsidR="004E7B3A" w:rsidP="004E7B3A" w:rsidRDefault="00584D3D" w14:paraId="60A9614C" w14:textId="1C9A07DF">
      <w:pPr>
        <w:rPr>
          <w:rFonts w:cs="Arial"/>
          <w:b/>
          <w:sz w:val="32"/>
          <w:szCs w:val="22"/>
        </w:rPr>
      </w:pPr>
      <w:r w:rsidRPr="00820359">
        <w:rPr>
          <w:rFonts w:cs="Arial"/>
          <w:b/>
          <w:sz w:val="32"/>
          <w:szCs w:val="22"/>
        </w:rPr>
        <w:t>GROUP 1</w:t>
      </w:r>
      <w:r w:rsidR="00D51386">
        <w:rPr>
          <w:rFonts w:cs="Arial"/>
          <w:b/>
          <w:sz w:val="32"/>
          <w:szCs w:val="22"/>
        </w:rPr>
        <w:t>:</w:t>
      </w:r>
      <w:r>
        <w:rPr>
          <w:rFonts w:cs="Arial"/>
          <w:b/>
          <w:sz w:val="32"/>
          <w:szCs w:val="22"/>
        </w:rPr>
        <w:t xml:space="preserve"> </w:t>
      </w:r>
      <w:r w:rsidR="00D51386">
        <w:rPr>
          <w:rFonts w:cs="Arial"/>
          <w:sz w:val="32"/>
          <w:szCs w:val="22"/>
        </w:rPr>
        <w:t>1 Screening visit, 1 Vaccination visit, 6 follow up visits (plus one optional visit at 1 year)</w:t>
      </w:r>
    </w:p>
    <w:p w:rsidR="004E7B3A" w:rsidP="004E7B3A" w:rsidRDefault="004E7B3A" w14:paraId="5D068FBA" w14:textId="77777777">
      <w:pPr>
        <w:rPr>
          <w:rFonts w:cs="Arial"/>
          <w:szCs w:val="22"/>
        </w:rPr>
      </w:pPr>
    </w:p>
    <w:tbl>
      <w:tblPr>
        <w:tblStyle w:val="GridTable1Light"/>
        <w:tblpPr w:leftFromText="180" w:rightFromText="180" w:vertAnchor="text" w:horzAnchor="page" w:tblpX="1126" w:tblpY="19"/>
        <w:tblW w:w="0" w:type="auto"/>
        <w:tblLayout w:type="fixed"/>
        <w:tblLook w:val="04A0" w:firstRow="1" w:lastRow="0" w:firstColumn="1" w:lastColumn="0" w:noHBand="0" w:noVBand="1"/>
      </w:tblPr>
      <w:tblGrid>
        <w:gridCol w:w="1682"/>
        <w:gridCol w:w="1022"/>
        <w:gridCol w:w="1349"/>
        <w:gridCol w:w="1567"/>
        <w:gridCol w:w="693"/>
        <w:gridCol w:w="648"/>
        <w:gridCol w:w="648"/>
        <w:gridCol w:w="648"/>
        <w:gridCol w:w="648"/>
        <w:gridCol w:w="648"/>
        <w:gridCol w:w="1034"/>
        <w:gridCol w:w="1589"/>
        <w:gridCol w:w="1646"/>
        <w:gridCol w:w="1646"/>
      </w:tblGrid>
      <w:tr w:rsidRPr="00820359" w:rsidR="00364BBC" w:rsidTr="00364BBC" w14:paraId="635BD90D" w14:textId="2036F4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2" w:type="dxa"/>
          </w:tcPr>
          <w:p w:rsidRPr="003612A2" w:rsidR="00364BBC" w:rsidP="009F0F3F" w:rsidRDefault="00364BBC" w14:paraId="5FC4BAB8" w14:textId="77777777">
            <w:pPr>
              <w:rPr>
                <w:sz w:val="20"/>
              </w:rPr>
            </w:pPr>
          </w:p>
        </w:tc>
        <w:tc>
          <w:tcPr>
            <w:tcW w:w="1022" w:type="dxa"/>
          </w:tcPr>
          <w:p w:rsidRPr="00820359" w:rsidR="00364BBC" w:rsidP="009F0F3F" w:rsidRDefault="00364BBC" w14:paraId="193C111E" w14:textId="77777777">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Screening</w:t>
            </w:r>
          </w:p>
        </w:tc>
        <w:tc>
          <w:tcPr>
            <w:tcW w:w="1349" w:type="dxa"/>
          </w:tcPr>
          <w:p w:rsidRPr="00820359" w:rsidR="00364BBC" w:rsidP="009F0F3F" w:rsidRDefault="00364BBC" w14:paraId="3069716F" w14:textId="77777777">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Day 0</w:t>
            </w:r>
          </w:p>
          <w:p w:rsidRPr="00820359" w:rsidR="00364BBC" w:rsidP="009F0F3F" w:rsidRDefault="00364BBC" w14:paraId="58317861" w14:textId="77777777">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VACCINATION</w:t>
            </w:r>
          </w:p>
        </w:tc>
        <w:tc>
          <w:tcPr>
            <w:tcW w:w="1567" w:type="dxa"/>
          </w:tcPr>
          <w:p w:rsidR="00A55C44" w:rsidP="009F0F3F" w:rsidRDefault="00364BBC" w14:paraId="0ADDCA2F" w14:textId="77777777">
            <w:pPr>
              <w:jc w:val="center"/>
              <w:cnfStyle w:val="100000000000" w:firstRow="1" w:lastRow="0" w:firstColumn="0" w:lastColumn="0" w:oddVBand="0" w:evenVBand="0" w:oddHBand="0" w:evenHBand="0" w:firstRowFirstColumn="0" w:firstRowLastColumn="0" w:lastRowFirstColumn="0" w:lastRowLastColumn="0"/>
              <w:rPr>
                <w:sz w:val="20"/>
              </w:rPr>
            </w:pPr>
            <w:r>
              <w:rPr>
                <w:sz w:val="20"/>
              </w:rPr>
              <w:t>D</w:t>
            </w:r>
            <w:r w:rsidR="00A55C44">
              <w:rPr>
                <w:sz w:val="20"/>
              </w:rPr>
              <w:t xml:space="preserve">ay </w:t>
            </w:r>
          </w:p>
          <w:p w:rsidR="00364BBC" w:rsidP="009F0F3F" w:rsidRDefault="00364BBC" w14:paraId="6F842FA2" w14:textId="3A69E0B1">
            <w:pPr>
              <w:jc w:val="center"/>
              <w:cnfStyle w:val="100000000000" w:firstRow="1" w:lastRow="0" w:firstColumn="0" w:lastColumn="0" w:oddVBand="0" w:evenVBand="0" w:oddHBand="0" w:evenHBand="0" w:firstRowFirstColumn="0" w:firstRowLastColumn="0" w:lastRowFirstColumn="0" w:lastRowLastColumn="0"/>
              <w:rPr>
                <w:sz w:val="20"/>
              </w:rPr>
            </w:pPr>
            <w:r>
              <w:rPr>
                <w:sz w:val="20"/>
              </w:rPr>
              <w:t>1</w:t>
            </w:r>
          </w:p>
          <w:p w:rsidRPr="00820359" w:rsidR="00364BBC" w:rsidP="009F0F3F" w:rsidRDefault="00364BBC" w14:paraId="7EAD060D" w14:textId="024A8372">
            <w:pPr>
              <w:jc w:val="center"/>
              <w:cnfStyle w:val="100000000000" w:firstRow="1" w:lastRow="0" w:firstColumn="0" w:lastColumn="0" w:oddVBand="0" w:evenVBand="0" w:oddHBand="0" w:evenHBand="0" w:firstRowFirstColumn="0" w:firstRowLastColumn="0" w:lastRowFirstColumn="0" w:lastRowLastColumn="0"/>
              <w:rPr>
                <w:sz w:val="20"/>
              </w:rPr>
            </w:pPr>
          </w:p>
        </w:tc>
        <w:tc>
          <w:tcPr>
            <w:tcW w:w="693" w:type="dxa"/>
          </w:tcPr>
          <w:p w:rsidR="00364BBC" w:rsidP="009F0F3F" w:rsidRDefault="00364BBC" w14:paraId="715455DF" w14:textId="3AD45426">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Day</w:t>
            </w:r>
          </w:p>
          <w:p w:rsidRPr="00820359" w:rsidR="00364BBC" w:rsidP="009F0F3F" w:rsidRDefault="00364BBC" w14:paraId="7CE3FEE5" w14:textId="1097BEC6">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 xml:space="preserve"> </w:t>
            </w:r>
            <w:r>
              <w:rPr>
                <w:sz w:val="20"/>
              </w:rPr>
              <w:t>3</w:t>
            </w:r>
          </w:p>
        </w:tc>
        <w:tc>
          <w:tcPr>
            <w:tcW w:w="648" w:type="dxa"/>
          </w:tcPr>
          <w:p w:rsidR="00364BBC" w:rsidP="009F0F3F" w:rsidRDefault="00364BBC" w14:paraId="391DDE40" w14:textId="77777777">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 xml:space="preserve">Day </w:t>
            </w:r>
          </w:p>
          <w:p w:rsidRPr="00820359" w:rsidR="00364BBC" w:rsidP="00267C81" w:rsidRDefault="00364BBC" w14:paraId="65258C13" w14:textId="780363E4">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7</w:t>
            </w:r>
          </w:p>
        </w:tc>
        <w:tc>
          <w:tcPr>
            <w:tcW w:w="648" w:type="dxa"/>
          </w:tcPr>
          <w:p w:rsidR="00364BBC" w:rsidP="009F0F3F" w:rsidRDefault="00364BBC" w14:paraId="2C28396C" w14:textId="77777777">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 xml:space="preserve">Day </w:t>
            </w:r>
          </w:p>
          <w:p w:rsidRPr="00820359" w:rsidR="00364BBC" w:rsidP="00267C81" w:rsidRDefault="00364BBC" w14:paraId="5D4AA7BC" w14:textId="552A26E9">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14</w:t>
            </w:r>
          </w:p>
        </w:tc>
        <w:tc>
          <w:tcPr>
            <w:tcW w:w="648" w:type="dxa"/>
          </w:tcPr>
          <w:p w:rsidR="00364BBC" w:rsidP="009F0F3F" w:rsidRDefault="00364BBC" w14:paraId="45E8C364" w14:textId="77777777">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 xml:space="preserve">Day </w:t>
            </w:r>
          </w:p>
          <w:p w:rsidRPr="00820359" w:rsidR="00364BBC" w:rsidP="00267C81" w:rsidRDefault="00364BBC" w14:paraId="0740CC52" w14:textId="2409ADDE">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28</w:t>
            </w:r>
          </w:p>
        </w:tc>
        <w:tc>
          <w:tcPr>
            <w:tcW w:w="648" w:type="dxa"/>
          </w:tcPr>
          <w:p w:rsidR="00364BBC" w:rsidP="009F0F3F" w:rsidRDefault="00364BBC" w14:paraId="0939A93F" w14:textId="77777777">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 xml:space="preserve">Day </w:t>
            </w:r>
          </w:p>
          <w:p w:rsidRPr="00820359" w:rsidR="00364BBC" w:rsidP="00930BFC" w:rsidRDefault="00364BBC" w14:paraId="5BEB11EC" w14:textId="5D20C31D">
            <w:pPr>
              <w:jc w:val="center"/>
              <w:cnfStyle w:val="100000000000" w:firstRow="1" w:lastRow="0" w:firstColumn="0" w:lastColumn="0" w:oddVBand="0" w:evenVBand="0" w:oddHBand="0" w:evenHBand="0" w:firstRowFirstColumn="0" w:firstRowLastColumn="0" w:lastRowFirstColumn="0" w:lastRowLastColumn="0"/>
              <w:rPr>
                <w:sz w:val="20"/>
              </w:rPr>
            </w:pPr>
            <w:r>
              <w:rPr>
                <w:sz w:val="20"/>
              </w:rPr>
              <w:t>56</w:t>
            </w:r>
          </w:p>
        </w:tc>
        <w:tc>
          <w:tcPr>
            <w:tcW w:w="648" w:type="dxa"/>
          </w:tcPr>
          <w:p w:rsidR="00364BBC" w:rsidP="009F0F3F" w:rsidRDefault="00364BBC" w14:paraId="26351C76" w14:textId="77777777">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D</w:t>
            </w:r>
            <w:r>
              <w:rPr>
                <w:sz w:val="20"/>
              </w:rPr>
              <w:t xml:space="preserve">ay </w:t>
            </w:r>
          </w:p>
          <w:p w:rsidRPr="00820359" w:rsidR="00364BBC" w:rsidP="009F0F3F" w:rsidRDefault="00364BBC" w14:paraId="641B640C" w14:textId="2B98F67E">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182</w:t>
            </w:r>
          </w:p>
        </w:tc>
        <w:tc>
          <w:tcPr>
            <w:tcW w:w="1034" w:type="dxa"/>
          </w:tcPr>
          <w:p w:rsidRPr="00820359" w:rsidR="00364BBC" w:rsidP="009F0F3F" w:rsidRDefault="00364BBC" w14:paraId="09DA0DFC" w14:textId="2A15B306">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D</w:t>
            </w:r>
            <w:r>
              <w:rPr>
                <w:sz w:val="20"/>
              </w:rPr>
              <w:t xml:space="preserve">ay </w:t>
            </w:r>
            <w:r w:rsidRPr="00820359">
              <w:rPr>
                <w:sz w:val="20"/>
              </w:rPr>
              <w:t>365</w:t>
            </w:r>
          </w:p>
          <w:p w:rsidRPr="00820359" w:rsidR="00364BBC" w:rsidP="009F0F3F" w:rsidRDefault="00364BBC" w14:paraId="0D572610" w14:textId="77777777">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(optional)</w:t>
            </w:r>
          </w:p>
        </w:tc>
        <w:tc>
          <w:tcPr>
            <w:tcW w:w="1589" w:type="dxa"/>
          </w:tcPr>
          <w:p w:rsidRPr="00820359" w:rsidR="00364BBC" w:rsidP="009F0F3F" w:rsidRDefault="00364BBC" w14:paraId="063EA0E5" w14:textId="70DB1D9D">
            <w:pPr>
              <w:jc w:val="center"/>
              <w:cnfStyle w:val="100000000000" w:firstRow="1" w:lastRow="0" w:firstColumn="0" w:lastColumn="0" w:oddVBand="0" w:evenVBand="0" w:oddHBand="0" w:evenHBand="0" w:firstRowFirstColumn="0" w:firstRowLastColumn="0" w:lastRowFirstColumn="0" w:lastRowLastColumn="0"/>
              <w:rPr>
                <w:sz w:val="20"/>
              </w:rPr>
            </w:pPr>
            <w:r>
              <w:rPr>
                <w:sz w:val="20"/>
              </w:rPr>
              <w:t>COVID-19 Testing</w:t>
            </w:r>
          </w:p>
        </w:tc>
        <w:tc>
          <w:tcPr>
            <w:tcW w:w="1646" w:type="dxa"/>
          </w:tcPr>
          <w:p w:rsidR="00364BBC" w:rsidP="009F0F3F" w:rsidRDefault="00364BBC" w14:paraId="0E3CEA80" w14:textId="77777777">
            <w:pPr>
              <w:jc w:val="center"/>
              <w:cnfStyle w:val="100000000000" w:firstRow="1" w:lastRow="0" w:firstColumn="0" w:lastColumn="0" w:oddVBand="0" w:evenVBand="0" w:oddHBand="0" w:evenHBand="0" w:firstRowFirstColumn="0" w:firstRowLastColumn="0" w:lastRowFirstColumn="0" w:lastRowLastColumn="0"/>
              <w:rPr>
                <w:sz w:val="20"/>
              </w:rPr>
            </w:pPr>
            <w:r>
              <w:rPr>
                <w:sz w:val="20"/>
              </w:rPr>
              <w:t xml:space="preserve">COVID-19 Testing </w:t>
            </w:r>
          </w:p>
          <w:p w:rsidRPr="00820359" w:rsidR="00364BBC" w:rsidP="009F0F3F" w:rsidRDefault="00364BBC" w14:paraId="584CAABA" w14:textId="4469144F">
            <w:pPr>
              <w:jc w:val="center"/>
              <w:cnfStyle w:val="100000000000" w:firstRow="1" w:lastRow="0" w:firstColumn="0" w:lastColumn="0" w:oddVBand="0" w:evenVBand="0" w:oddHBand="0" w:evenHBand="0" w:firstRowFirstColumn="0" w:firstRowLastColumn="0" w:lastRowFirstColumn="0" w:lastRowLastColumn="0"/>
              <w:rPr>
                <w:sz w:val="20"/>
              </w:rPr>
            </w:pPr>
            <w:r>
              <w:rPr>
                <w:sz w:val="20"/>
              </w:rPr>
              <w:t>+7 days</w:t>
            </w:r>
          </w:p>
        </w:tc>
        <w:tc>
          <w:tcPr>
            <w:tcW w:w="1646" w:type="dxa"/>
          </w:tcPr>
          <w:p w:rsidR="00364BBC" w:rsidP="009F0F3F" w:rsidRDefault="00364BBC" w14:paraId="337D2D0E" w14:textId="77777777">
            <w:pPr>
              <w:jc w:val="center"/>
              <w:cnfStyle w:val="100000000000" w:firstRow="1" w:lastRow="0" w:firstColumn="0" w:lastColumn="0" w:oddVBand="0" w:evenVBand="0" w:oddHBand="0" w:evenHBand="0" w:firstRowFirstColumn="0" w:firstRowLastColumn="0" w:lastRowFirstColumn="0" w:lastRowLastColumn="0"/>
              <w:rPr>
                <w:sz w:val="20"/>
              </w:rPr>
            </w:pPr>
            <w:r>
              <w:rPr>
                <w:sz w:val="20"/>
              </w:rPr>
              <w:t xml:space="preserve">COVID-19 </w:t>
            </w:r>
          </w:p>
          <w:p w:rsidR="00364BBC" w:rsidP="00A55C44" w:rsidRDefault="00364BBC" w14:paraId="7745A240" w14:textId="7FA16582">
            <w:pPr>
              <w:jc w:val="center"/>
              <w:cnfStyle w:val="100000000000" w:firstRow="1" w:lastRow="0" w:firstColumn="0" w:lastColumn="0" w:oddVBand="0" w:evenVBand="0" w:oddHBand="0" w:evenHBand="0" w:firstRowFirstColumn="0" w:firstRowLastColumn="0" w:lastRowFirstColumn="0" w:lastRowLastColumn="0"/>
              <w:rPr>
                <w:sz w:val="20"/>
              </w:rPr>
            </w:pPr>
            <w:r>
              <w:rPr>
                <w:sz w:val="20"/>
              </w:rPr>
              <w:t xml:space="preserve">Follow-up </w:t>
            </w:r>
          </w:p>
        </w:tc>
      </w:tr>
      <w:tr w:rsidRPr="00820359" w:rsidR="00364BBC" w:rsidTr="00364BBC" w14:paraId="507B44C4" w14:textId="456E7161">
        <w:tc>
          <w:tcPr>
            <w:cnfStyle w:val="001000000000" w:firstRow="0" w:lastRow="0" w:firstColumn="1" w:lastColumn="0" w:oddVBand="0" w:evenVBand="0" w:oddHBand="0" w:evenHBand="0" w:firstRowFirstColumn="0" w:firstRowLastColumn="0" w:lastRowFirstColumn="0" w:lastRowLastColumn="0"/>
            <w:tcW w:w="1682" w:type="dxa"/>
          </w:tcPr>
          <w:p w:rsidRPr="00820359" w:rsidR="00364BBC" w:rsidP="009F0F3F" w:rsidRDefault="00364BBC" w14:paraId="55A2AC20" w14:textId="77777777">
            <w:pPr>
              <w:rPr>
                <w:sz w:val="20"/>
              </w:rPr>
            </w:pPr>
            <w:r w:rsidRPr="00820359">
              <w:rPr>
                <w:sz w:val="20"/>
              </w:rPr>
              <w:t>Vaccination</w:t>
            </w:r>
          </w:p>
        </w:tc>
        <w:tc>
          <w:tcPr>
            <w:tcW w:w="1022" w:type="dxa"/>
          </w:tcPr>
          <w:p w:rsidRPr="00820359" w:rsidR="00364BBC" w:rsidP="009F0F3F" w:rsidRDefault="00364BBC" w14:paraId="5CB230BF"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1349" w:type="dxa"/>
          </w:tcPr>
          <w:p w:rsidRPr="00820359" w:rsidR="00364BBC" w:rsidP="009F0F3F" w:rsidRDefault="00364BBC" w14:paraId="3B050985" w14:textId="77777777">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1567" w:type="dxa"/>
          </w:tcPr>
          <w:p w:rsidRPr="00820359" w:rsidR="00364BBC" w:rsidP="009F0F3F" w:rsidRDefault="00364BBC" w14:paraId="5228B492"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693" w:type="dxa"/>
          </w:tcPr>
          <w:p w:rsidRPr="00820359" w:rsidR="00364BBC" w:rsidP="009F0F3F" w:rsidRDefault="00364BBC" w14:paraId="4B4B1001" w14:textId="4ECE0F2B">
            <w:pPr>
              <w:jc w:val="center"/>
              <w:cnfStyle w:val="000000000000" w:firstRow="0" w:lastRow="0" w:firstColumn="0" w:lastColumn="0" w:oddVBand="0" w:evenVBand="0" w:oddHBand="0" w:evenHBand="0" w:firstRowFirstColumn="0" w:firstRowLastColumn="0" w:lastRowFirstColumn="0" w:lastRowLastColumn="0"/>
              <w:rPr>
                <w:sz w:val="20"/>
              </w:rPr>
            </w:pPr>
          </w:p>
        </w:tc>
        <w:tc>
          <w:tcPr>
            <w:tcW w:w="648" w:type="dxa"/>
          </w:tcPr>
          <w:p w:rsidRPr="00820359" w:rsidR="00364BBC" w:rsidP="009F0F3F" w:rsidRDefault="00364BBC" w14:paraId="19B1C44B"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648" w:type="dxa"/>
          </w:tcPr>
          <w:p w:rsidRPr="00820359" w:rsidR="00364BBC" w:rsidP="009F0F3F" w:rsidRDefault="00364BBC" w14:paraId="53C42120"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648" w:type="dxa"/>
          </w:tcPr>
          <w:p w:rsidRPr="00820359" w:rsidR="00364BBC" w:rsidP="009F0F3F" w:rsidRDefault="00364BBC" w14:paraId="2637A517"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648" w:type="dxa"/>
          </w:tcPr>
          <w:p w:rsidRPr="00820359" w:rsidR="00364BBC" w:rsidP="009F0F3F" w:rsidRDefault="00364BBC" w14:paraId="3FC51C60"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648" w:type="dxa"/>
          </w:tcPr>
          <w:p w:rsidRPr="00820359" w:rsidR="00364BBC" w:rsidP="009F0F3F" w:rsidRDefault="00364BBC" w14:paraId="07DE717C"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1034" w:type="dxa"/>
          </w:tcPr>
          <w:p w:rsidRPr="00820359" w:rsidR="00364BBC" w:rsidP="009F0F3F" w:rsidRDefault="00364BBC" w14:paraId="7BB45705"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1589" w:type="dxa"/>
          </w:tcPr>
          <w:p w:rsidRPr="00820359" w:rsidR="00364BBC" w:rsidP="009F0F3F" w:rsidRDefault="00364BBC" w14:paraId="7A213A26"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1646" w:type="dxa"/>
          </w:tcPr>
          <w:p w:rsidRPr="00820359" w:rsidR="00364BBC" w:rsidP="009F0F3F" w:rsidRDefault="00364BBC" w14:paraId="4A3C03DB"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1646" w:type="dxa"/>
          </w:tcPr>
          <w:p w:rsidRPr="00820359" w:rsidR="00364BBC" w:rsidP="009F0F3F" w:rsidRDefault="00364BBC" w14:paraId="39006118" w14:textId="77777777">
            <w:pPr>
              <w:jc w:val="center"/>
              <w:cnfStyle w:val="000000000000" w:firstRow="0" w:lastRow="0" w:firstColumn="0" w:lastColumn="0" w:oddVBand="0" w:evenVBand="0" w:oddHBand="0" w:evenHBand="0" w:firstRowFirstColumn="0" w:firstRowLastColumn="0" w:lastRowFirstColumn="0" w:lastRowLastColumn="0"/>
              <w:rPr>
                <w:sz w:val="20"/>
              </w:rPr>
            </w:pPr>
          </w:p>
        </w:tc>
      </w:tr>
      <w:tr w:rsidRPr="00820359" w:rsidR="00364BBC" w:rsidTr="00364BBC" w14:paraId="6C3324DB" w14:textId="5E999ACD">
        <w:tc>
          <w:tcPr>
            <w:cnfStyle w:val="001000000000" w:firstRow="0" w:lastRow="0" w:firstColumn="1" w:lastColumn="0" w:oddVBand="0" w:evenVBand="0" w:oddHBand="0" w:evenHBand="0" w:firstRowFirstColumn="0" w:firstRowLastColumn="0" w:lastRowFirstColumn="0" w:lastRowLastColumn="0"/>
            <w:tcW w:w="1682" w:type="dxa"/>
          </w:tcPr>
          <w:p w:rsidRPr="00820359" w:rsidR="00364BBC" w:rsidP="009F0F3F" w:rsidRDefault="00364BBC" w14:paraId="2409E70D" w14:textId="77777777">
            <w:pPr>
              <w:rPr>
                <w:sz w:val="20"/>
              </w:rPr>
            </w:pPr>
            <w:r w:rsidRPr="00820359">
              <w:rPr>
                <w:sz w:val="20"/>
              </w:rPr>
              <w:t>Blood Tests</w:t>
            </w:r>
          </w:p>
        </w:tc>
        <w:tc>
          <w:tcPr>
            <w:tcW w:w="1022" w:type="dxa"/>
          </w:tcPr>
          <w:p w:rsidRPr="00820359" w:rsidR="00364BBC" w:rsidP="009F0F3F" w:rsidRDefault="00364BBC" w14:paraId="2AF19B04" w14:textId="77777777">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1349" w:type="dxa"/>
          </w:tcPr>
          <w:p w:rsidRPr="00820359" w:rsidR="00364BBC" w:rsidP="009F0F3F" w:rsidRDefault="00364BBC" w14:paraId="11D4B243" w14:textId="77777777">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1567" w:type="dxa"/>
          </w:tcPr>
          <w:p w:rsidRPr="00820359" w:rsidR="00364BBC" w:rsidP="009F0F3F" w:rsidRDefault="00364BBC" w14:paraId="782A9BF4"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693" w:type="dxa"/>
          </w:tcPr>
          <w:p w:rsidRPr="00820359" w:rsidR="00364BBC" w:rsidP="009F0F3F" w:rsidRDefault="00364BBC" w14:paraId="27C76498" w14:textId="7EA4179B">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648" w:type="dxa"/>
          </w:tcPr>
          <w:p w:rsidRPr="00820359" w:rsidR="00364BBC" w:rsidP="009F0F3F" w:rsidRDefault="00364BBC" w14:paraId="276AF429" w14:textId="77777777">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648" w:type="dxa"/>
          </w:tcPr>
          <w:p w:rsidRPr="00820359" w:rsidR="00364BBC" w:rsidP="009F0F3F" w:rsidRDefault="00364BBC" w14:paraId="4D2593AC" w14:textId="77777777">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648" w:type="dxa"/>
          </w:tcPr>
          <w:p w:rsidRPr="00820359" w:rsidR="00364BBC" w:rsidP="009F0F3F" w:rsidRDefault="00364BBC" w14:paraId="359F11F7" w14:textId="77777777">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648" w:type="dxa"/>
          </w:tcPr>
          <w:p w:rsidRPr="00820359" w:rsidR="00364BBC" w:rsidP="009F0F3F" w:rsidRDefault="00364BBC" w14:paraId="3280FA76" w14:textId="77777777">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648" w:type="dxa"/>
          </w:tcPr>
          <w:p w:rsidRPr="00820359" w:rsidR="00364BBC" w:rsidP="009F0F3F" w:rsidRDefault="00364BBC" w14:paraId="19155085" w14:textId="77777777">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1034" w:type="dxa"/>
          </w:tcPr>
          <w:p w:rsidRPr="00820359" w:rsidR="00364BBC" w:rsidP="009F0F3F" w:rsidRDefault="00364BBC" w14:paraId="61BEB503" w14:textId="77777777">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1589" w:type="dxa"/>
          </w:tcPr>
          <w:p w:rsidRPr="00820359" w:rsidR="00364BBC" w:rsidP="009F0F3F" w:rsidRDefault="00364BBC" w14:paraId="6B03BD43" w14:textId="2038ADD8">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1646" w:type="dxa"/>
          </w:tcPr>
          <w:p w:rsidRPr="00820359" w:rsidR="00364BBC" w:rsidP="009F0F3F" w:rsidRDefault="00364BBC" w14:paraId="17E323CA" w14:textId="22005DF4">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1646" w:type="dxa"/>
          </w:tcPr>
          <w:p w:rsidR="00364BBC" w:rsidP="009F0F3F" w:rsidRDefault="00364BBC" w14:paraId="45D49672" w14:textId="77777777">
            <w:pPr>
              <w:jc w:val="center"/>
              <w:cnfStyle w:val="000000000000" w:firstRow="0" w:lastRow="0" w:firstColumn="0" w:lastColumn="0" w:oddVBand="0" w:evenVBand="0" w:oddHBand="0" w:evenHBand="0" w:firstRowFirstColumn="0" w:firstRowLastColumn="0" w:lastRowFirstColumn="0" w:lastRowLastColumn="0"/>
              <w:rPr>
                <w:sz w:val="20"/>
              </w:rPr>
            </w:pPr>
          </w:p>
        </w:tc>
      </w:tr>
      <w:tr w:rsidRPr="00820359" w:rsidR="00364BBC" w:rsidTr="00364BBC" w14:paraId="6BBEC77E" w14:textId="079C6371">
        <w:tc>
          <w:tcPr>
            <w:cnfStyle w:val="001000000000" w:firstRow="0" w:lastRow="0" w:firstColumn="1" w:lastColumn="0" w:oddVBand="0" w:evenVBand="0" w:oddHBand="0" w:evenHBand="0" w:firstRowFirstColumn="0" w:firstRowLastColumn="0" w:lastRowFirstColumn="0" w:lastRowLastColumn="0"/>
            <w:tcW w:w="1682" w:type="dxa"/>
          </w:tcPr>
          <w:p w:rsidRPr="00820359" w:rsidR="00364BBC" w:rsidP="009F0F3F" w:rsidRDefault="00364BBC" w14:paraId="0119CD90" w14:textId="77777777">
            <w:pPr>
              <w:rPr>
                <w:sz w:val="20"/>
              </w:rPr>
            </w:pPr>
            <w:r w:rsidRPr="00820359">
              <w:rPr>
                <w:sz w:val="20"/>
              </w:rPr>
              <w:t>Urine Test</w:t>
            </w:r>
          </w:p>
        </w:tc>
        <w:tc>
          <w:tcPr>
            <w:tcW w:w="1022" w:type="dxa"/>
          </w:tcPr>
          <w:p w:rsidRPr="00820359" w:rsidR="00364BBC" w:rsidP="009F0F3F" w:rsidRDefault="00364BBC" w14:paraId="55EFC548" w14:textId="77777777">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1349" w:type="dxa"/>
          </w:tcPr>
          <w:p w:rsidRPr="00820359" w:rsidR="00364BBC" w:rsidP="009F0F3F" w:rsidRDefault="00364BBC" w14:paraId="6A704F4B" w14:textId="77777777">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 xml:space="preserve">(X) </w:t>
            </w:r>
            <w:r w:rsidRPr="00820359">
              <w:rPr>
                <w:sz w:val="16"/>
              </w:rPr>
              <w:t>females</w:t>
            </w:r>
          </w:p>
        </w:tc>
        <w:tc>
          <w:tcPr>
            <w:tcW w:w="1567" w:type="dxa"/>
          </w:tcPr>
          <w:p w:rsidRPr="00820359" w:rsidR="00364BBC" w:rsidP="009F0F3F" w:rsidRDefault="00364BBC" w14:paraId="470D1A46"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693" w:type="dxa"/>
          </w:tcPr>
          <w:p w:rsidRPr="00820359" w:rsidR="00364BBC" w:rsidP="009F0F3F" w:rsidRDefault="00364BBC" w14:paraId="719EEA60" w14:textId="15ADC938">
            <w:pPr>
              <w:jc w:val="center"/>
              <w:cnfStyle w:val="000000000000" w:firstRow="0" w:lastRow="0" w:firstColumn="0" w:lastColumn="0" w:oddVBand="0" w:evenVBand="0" w:oddHBand="0" w:evenHBand="0" w:firstRowFirstColumn="0" w:firstRowLastColumn="0" w:lastRowFirstColumn="0" w:lastRowLastColumn="0"/>
              <w:rPr>
                <w:sz w:val="20"/>
              </w:rPr>
            </w:pPr>
          </w:p>
        </w:tc>
        <w:tc>
          <w:tcPr>
            <w:tcW w:w="648" w:type="dxa"/>
          </w:tcPr>
          <w:p w:rsidRPr="00820359" w:rsidR="00364BBC" w:rsidP="009F0F3F" w:rsidRDefault="00364BBC" w14:paraId="789267EC"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648" w:type="dxa"/>
          </w:tcPr>
          <w:p w:rsidRPr="00820359" w:rsidR="00364BBC" w:rsidP="009F0F3F" w:rsidRDefault="00364BBC" w14:paraId="23A9BD1A"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648" w:type="dxa"/>
          </w:tcPr>
          <w:p w:rsidRPr="00820359" w:rsidR="00364BBC" w:rsidP="009F0F3F" w:rsidRDefault="00364BBC" w14:paraId="41C8455E" w14:textId="1A532E3D">
            <w:pPr>
              <w:jc w:val="center"/>
              <w:cnfStyle w:val="000000000000" w:firstRow="0" w:lastRow="0" w:firstColumn="0" w:lastColumn="0" w:oddVBand="0" w:evenVBand="0" w:oddHBand="0" w:evenHBand="0" w:firstRowFirstColumn="0" w:firstRowLastColumn="0" w:lastRowFirstColumn="0" w:lastRowLastColumn="0"/>
              <w:rPr>
                <w:sz w:val="20"/>
              </w:rPr>
            </w:pPr>
          </w:p>
        </w:tc>
        <w:tc>
          <w:tcPr>
            <w:tcW w:w="648" w:type="dxa"/>
          </w:tcPr>
          <w:p w:rsidRPr="00820359" w:rsidR="00364BBC" w:rsidP="009F0F3F" w:rsidRDefault="00364BBC" w14:paraId="3B1A0675"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648" w:type="dxa"/>
          </w:tcPr>
          <w:p w:rsidRPr="00820359" w:rsidR="00364BBC" w:rsidP="009F0F3F" w:rsidRDefault="00364BBC" w14:paraId="70769223"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1034" w:type="dxa"/>
          </w:tcPr>
          <w:p w:rsidRPr="00820359" w:rsidR="00364BBC" w:rsidP="009F0F3F" w:rsidRDefault="00364BBC" w14:paraId="0FD14E8A"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1589" w:type="dxa"/>
          </w:tcPr>
          <w:p w:rsidRPr="00820359" w:rsidR="00364BBC" w:rsidP="009F0F3F" w:rsidRDefault="00364BBC" w14:paraId="26E26AEF"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1646" w:type="dxa"/>
          </w:tcPr>
          <w:p w:rsidRPr="00820359" w:rsidR="00364BBC" w:rsidP="009F0F3F" w:rsidRDefault="00364BBC" w14:paraId="694EA206"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1646" w:type="dxa"/>
          </w:tcPr>
          <w:p w:rsidRPr="00820359" w:rsidR="00364BBC" w:rsidP="009F0F3F" w:rsidRDefault="00364BBC" w14:paraId="159F993B" w14:textId="77777777">
            <w:pPr>
              <w:jc w:val="center"/>
              <w:cnfStyle w:val="000000000000" w:firstRow="0" w:lastRow="0" w:firstColumn="0" w:lastColumn="0" w:oddVBand="0" w:evenVBand="0" w:oddHBand="0" w:evenHBand="0" w:firstRowFirstColumn="0" w:firstRowLastColumn="0" w:lastRowFirstColumn="0" w:lastRowLastColumn="0"/>
              <w:rPr>
                <w:sz w:val="20"/>
              </w:rPr>
            </w:pPr>
          </w:p>
        </w:tc>
      </w:tr>
      <w:tr w:rsidRPr="00820359" w:rsidR="00364BBC" w:rsidTr="00364BBC" w14:paraId="32F652C3" w14:textId="26C6223C">
        <w:tc>
          <w:tcPr>
            <w:cnfStyle w:val="001000000000" w:firstRow="0" w:lastRow="0" w:firstColumn="1" w:lastColumn="0" w:oddVBand="0" w:evenVBand="0" w:oddHBand="0" w:evenHBand="0" w:firstRowFirstColumn="0" w:firstRowLastColumn="0" w:lastRowFirstColumn="0" w:lastRowLastColumn="0"/>
            <w:tcW w:w="1682" w:type="dxa"/>
          </w:tcPr>
          <w:p w:rsidRPr="00820359" w:rsidR="00364BBC" w:rsidP="009F0F3F" w:rsidRDefault="00364BBC" w14:paraId="34711CB1" w14:textId="50959AF8">
            <w:pPr>
              <w:rPr>
                <w:sz w:val="20"/>
              </w:rPr>
            </w:pPr>
            <w:r>
              <w:rPr>
                <w:sz w:val="20"/>
              </w:rPr>
              <w:t>Nose/Throat Swab</w:t>
            </w:r>
          </w:p>
        </w:tc>
        <w:tc>
          <w:tcPr>
            <w:tcW w:w="1022" w:type="dxa"/>
          </w:tcPr>
          <w:p w:rsidRPr="00820359" w:rsidR="00364BBC" w:rsidP="009F0F3F" w:rsidRDefault="00364BBC" w14:paraId="7266774F"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1349" w:type="dxa"/>
          </w:tcPr>
          <w:p w:rsidRPr="00820359" w:rsidR="00364BBC" w:rsidP="009F0F3F" w:rsidRDefault="00364BBC" w14:paraId="5FFBF6B3"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1567" w:type="dxa"/>
          </w:tcPr>
          <w:p w:rsidRPr="00820359" w:rsidR="00364BBC" w:rsidP="009F0F3F" w:rsidRDefault="00364BBC" w14:paraId="42BB2779"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693" w:type="dxa"/>
          </w:tcPr>
          <w:p w:rsidRPr="00820359" w:rsidR="00364BBC" w:rsidP="009F0F3F" w:rsidRDefault="00364BBC" w14:paraId="60342B89" w14:textId="5CB5BA5B">
            <w:pPr>
              <w:jc w:val="center"/>
              <w:cnfStyle w:val="000000000000" w:firstRow="0" w:lastRow="0" w:firstColumn="0" w:lastColumn="0" w:oddVBand="0" w:evenVBand="0" w:oddHBand="0" w:evenHBand="0" w:firstRowFirstColumn="0" w:firstRowLastColumn="0" w:lastRowFirstColumn="0" w:lastRowLastColumn="0"/>
              <w:rPr>
                <w:sz w:val="20"/>
              </w:rPr>
            </w:pPr>
          </w:p>
        </w:tc>
        <w:tc>
          <w:tcPr>
            <w:tcW w:w="648" w:type="dxa"/>
          </w:tcPr>
          <w:p w:rsidRPr="00820359" w:rsidR="00364BBC" w:rsidP="009F0F3F" w:rsidRDefault="00364BBC" w14:paraId="4C76FFEF"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648" w:type="dxa"/>
          </w:tcPr>
          <w:p w:rsidRPr="00820359" w:rsidR="00364BBC" w:rsidP="009F0F3F" w:rsidRDefault="00364BBC" w14:paraId="0C455383"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648" w:type="dxa"/>
          </w:tcPr>
          <w:p w:rsidRPr="00820359" w:rsidR="00364BBC" w:rsidP="009F0F3F" w:rsidRDefault="00364BBC" w14:paraId="5AA17A57"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648" w:type="dxa"/>
          </w:tcPr>
          <w:p w:rsidRPr="00820359" w:rsidR="00364BBC" w:rsidP="009F0F3F" w:rsidRDefault="00364BBC" w14:paraId="7FDF4CD2"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648" w:type="dxa"/>
          </w:tcPr>
          <w:p w:rsidRPr="00820359" w:rsidR="00364BBC" w:rsidP="009F0F3F" w:rsidRDefault="00364BBC" w14:paraId="3492FFBD"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1034" w:type="dxa"/>
          </w:tcPr>
          <w:p w:rsidRPr="00820359" w:rsidR="00364BBC" w:rsidP="009F0F3F" w:rsidRDefault="00364BBC" w14:paraId="0669BB6C"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1589" w:type="dxa"/>
          </w:tcPr>
          <w:p w:rsidRPr="00820359" w:rsidR="00364BBC" w:rsidP="009F0F3F" w:rsidRDefault="00364BBC" w14:paraId="2147D5D5" w14:textId="17EE1300">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1646" w:type="dxa"/>
          </w:tcPr>
          <w:p w:rsidRPr="00820359" w:rsidR="00364BBC" w:rsidP="009F0F3F" w:rsidRDefault="00364BBC" w14:paraId="5BE31DAD" w14:textId="5EE9E85A">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1646" w:type="dxa"/>
          </w:tcPr>
          <w:p w:rsidR="00364BBC" w:rsidP="009F0F3F" w:rsidRDefault="00364BBC" w14:paraId="1A1C1B4F" w14:textId="77777777">
            <w:pPr>
              <w:jc w:val="center"/>
              <w:cnfStyle w:val="000000000000" w:firstRow="0" w:lastRow="0" w:firstColumn="0" w:lastColumn="0" w:oddVBand="0" w:evenVBand="0" w:oddHBand="0" w:evenHBand="0" w:firstRowFirstColumn="0" w:firstRowLastColumn="0" w:lastRowFirstColumn="0" w:lastRowLastColumn="0"/>
              <w:rPr>
                <w:sz w:val="20"/>
              </w:rPr>
            </w:pPr>
          </w:p>
        </w:tc>
      </w:tr>
      <w:tr w:rsidRPr="00820359" w:rsidR="00404237" w:rsidTr="00364BBC" w14:paraId="0A2CF5D7" w14:textId="77777777">
        <w:tc>
          <w:tcPr>
            <w:cnfStyle w:val="001000000000" w:firstRow="0" w:lastRow="0" w:firstColumn="1" w:lastColumn="0" w:oddVBand="0" w:evenVBand="0" w:oddHBand="0" w:evenHBand="0" w:firstRowFirstColumn="0" w:firstRowLastColumn="0" w:lastRowFirstColumn="0" w:lastRowLastColumn="0"/>
            <w:tcW w:w="1682" w:type="dxa"/>
          </w:tcPr>
          <w:p w:rsidR="00404237" w:rsidP="009F0F3F" w:rsidRDefault="00404237" w14:paraId="5219D8E9" w14:textId="571B4073">
            <w:pPr>
              <w:rPr>
                <w:sz w:val="20"/>
              </w:rPr>
            </w:pPr>
            <w:r>
              <w:rPr>
                <w:sz w:val="20"/>
              </w:rPr>
              <w:t>Phone/Video call</w:t>
            </w:r>
          </w:p>
        </w:tc>
        <w:tc>
          <w:tcPr>
            <w:tcW w:w="1022" w:type="dxa"/>
          </w:tcPr>
          <w:p w:rsidRPr="00820359" w:rsidR="00404237" w:rsidP="009F0F3F" w:rsidRDefault="00404237" w14:paraId="44A33C09"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1349" w:type="dxa"/>
          </w:tcPr>
          <w:p w:rsidRPr="00820359" w:rsidR="00404237" w:rsidP="009F0F3F" w:rsidRDefault="00404237" w14:paraId="4542F37F"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1567" w:type="dxa"/>
          </w:tcPr>
          <w:p w:rsidRPr="00820359" w:rsidR="00404237" w:rsidP="009F0F3F" w:rsidRDefault="00404237" w14:paraId="34841AE4" w14:textId="70EA65DA">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693" w:type="dxa"/>
          </w:tcPr>
          <w:p w:rsidRPr="00820359" w:rsidR="00404237" w:rsidP="009F0F3F" w:rsidRDefault="00404237" w14:paraId="4B0868CE"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648" w:type="dxa"/>
          </w:tcPr>
          <w:p w:rsidRPr="00820359" w:rsidR="00404237" w:rsidP="009F0F3F" w:rsidRDefault="00404237" w14:paraId="1CA987B8"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648" w:type="dxa"/>
          </w:tcPr>
          <w:p w:rsidRPr="00820359" w:rsidR="00404237" w:rsidP="009F0F3F" w:rsidRDefault="00404237" w14:paraId="2EC8725D"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648" w:type="dxa"/>
          </w:tcPr>
          <w:p w:rsidRPr="00820359" w:rsidR="00404237" w:rsidP="009F0F3F" w:rsidRDefault="00404237" w14:paraId="5AD82F6D"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648" w:type="dxa"/>
          </w:tcPr>
          <w:p w:rsidRPr="00820359" w:rsidR="00404237" w:rsidP="009F0F3F" w:rsidRDefault="00404237" w14:paraId="32A05A0A"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648" w:type="dxa"/>
          </w:tcPr>
          <w:p w:rsidRPr="00820359" w:rsidR="00404237" w:rsidP="009F0F3F" w:rsidRDefault="00404237" w14:paraId="4CAB0B9F"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1034" w:type="dxa"/>
          </w:tcPr>
          <w:p w:rsidRPr="00820359" w:rsidR="00404237" w:rsidP="009F0F3F" w:rsidRDefault="00404237" w14:paraId="58E9B25E"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1589" w:type="dxa"/>
          </w:tcPr>
          <w:p w:rsidR="00404237" w:rsidP="009F0F3F" w:rsidRDefault="00404237" w14:paraId="186CB7A9"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1646" w:type="dxa"/>
          </w:tcPr>
          <w:p w:rsidR="00404237" w:rsidP="009F0F3F" w:rsidRDefault="00404237" w14:paraId="1DCE9D5F"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1646" w:type="dxa"/>
          </w:tcPr>
          <w:p w:rsidR="00404237" w:rsidP="009F0F3F" w:rsidRDefault="00A55C44" w14:paraId="1A780A39" w14:textId="1BE4F805">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r>
    </w:tbl>
    <w:p w:rsidR="00361EE0" w:rsidP="004E7B3A" w:rsidRDefault="00361EE0" w14:paraId="29661A3D" w14:textId="67AC56A1">
      <w:pPr>
        <w:rPr>
          <w:rFonts w:cs="Arial"/>
          <w:b/>
          <w:sz w:val="32"/>
          <w:szCs w:val="22"/>
        </w:rPr>
      </w:pPr>
    </w:p>
    <w:p w:rsidR="00E537D6" w:rsidRDefault="00E537D6" w14:paraId="5984546D" w14:textId="40EFF41F">
      <w:pPr>
        <w:spacing w:after="0"/>
        <w:jc w:val="left"/>
        <w:rPr>
          <w:rFonts w:cs="Arial"/>
          <w:b/>
          <w:sz w:val="32"/>
          <w:szCs w:val="22"/>
        </w:rPr>
      </w:pPr>
      <w:r>
        <w:rPr>
          <w:rFonts w:cs="Arial"/>
          <w:b/>
          <w:sz w:val="32"/>
          <w:szCs w:val="22"/>
        </w:rPr>
        <w:br w:type="page"/>
      </w:r>
    </w:p>
    <w:p w:rsidR="00361EE0" w:rsidP="004E7B3A" w:rsidRDefault="00361EE0" w14:paraId="50750E1F" w14:textId="77777777">
      <w:pPr>
        <w:rPr>
          <w:rFonts w:cs="Arial"/>
          <w:b/>
          <w:sz w:val="32"/>
          <w:szCs w:val="22"/>
        </w:rPr>
      </w:pPr>
    </w:p>
    <w:p w:rsidR="00F96F17" w:rsidP="004E7B3A" w:rsidRDefault="00F96F17" w14:paraId="11F99131" w14:textId="77777777">
      <w:pPr>
        <w:rPr>
          <w:rFonts w:cs="Arial"/>
          <w:b/>
          <w:sz w:val="32"/>
          <w:szCs w:val="22"/>
        </w:rPr>
      </w:pPr>
    </w:p>
    <w:p w:rsidRPr="00267C81" w:rsidR="004E7B3A" w:rsidP="004E7B3A" w:rsidRDefault="00584D3D" w14:paraId="783BAAFB" w14:textId="5AA494E5">
      <w:pPr>
        <w:rPr>
          <w:rFonts w:cs="Arial"/>
          <w:szCs w:val="22"/>
        </w:rPr>
      </w:pPr>
      <w:r w:rsidRPr="00820359">
        <w:rPr>
          <w:rFonts w:cs="Arial"/>
          <w:b/>
          <w:sz w:val="32"/>
          <w:szCs w:val="22"/>
        </w:rPr>
        <w:t>GROUP</w:t>
      </w:r>
      <w:r w:rsidR="00364BBC">
        <w:rPr>
          <w:rFonts w:cs="Arial"/>
          <w:b/>
          <w:sz w:val="32"/>
          <w:szCs w:val="22"/>
        </w:rPr>
        <w:t>s</w:t>
      </w:r>
      <w:r w:rsidRPr="00820359">
        <w:rPr>
          <w:rFonts w:cs="Arial"/>
          <w:b/>
          <w:sz w:val="32"/>
          <w:szCs w:val="22"/>
        </w:rPr>
        <w:t xml:space="preserve"> 2</w:t>
      </w:r>
      <w:r w:rsidR="00364BBC">
        <w:rPr>
          <w:rFonts w:cs="Arial"/>
          <w:b/>
          <w:sz w:val="32"/>
          <w:szCs w:val="22"/>
        </w:rPr>
        <w:t xml:space="preserve"> and 4</w:t>
      </w:r>
      <w:r w:rsidR="00D51386">
        <w:rPr>
          <w:rFonts w:cs="Arial"/>
          <w:b/>
          <w:sz w:val="32"/>
          <w:szCs w:val="22"/>
        </w:rPr>
        <w:t>:</w:t>
      </w:r>
      <w:r>
        <w:rPr>
          <w:rFonts w:cs="Arial"/>
          <w:b/>
          <w:sz w:val="32"/>
          <w:szCs w:val="22"/>
        </w:rPr>
        <w:t xml:space="preserve"> </w:t>
      </w:r>
      <w:r w:rsidR="00D51386">
        <w:rPr>
          <w:rFonts w:cs="Arial"/>
          <w:sz w:val="32"/>
          <w:szCs w:val="22"/>
        </w:rPr>
        <w:t>1 Screening visit, 1 Vaccination visit, 2 follow up visits (plus one optional visit at 1 year)</w:t>
      </w:r>
    </w:p>
    <w:tbl>
      <w:tblPr>
        <w:tblStyle w:val="GridTable1Light"/>
        <w:tblpPr w:leftFromText="180" w:rightFromText="180" w:vertAnchor="text" w:horzAnchor="page" w:tblpX="1126" w:tblpY="19"/>
        <w:tblW w:w="0" w:type="auto"/>
        <w:tblLook w:val="04A0" w:firstRow="1" w:lastRow="0" w:firstColumn="1" w:lastColumn="0" w:noHBand="0" w:noVBand="1"/>
      </w:tblPr>
      <w:tblGrid>
        <w:gridCol w:w="1770"/>
        <w:gridCol w:w="1125"/>
        <w:gridCol w:w="1493"/>
        <w:gridCol w:w="701"/>
        <w:gridCol w:w="701"/>
        <w:gridCol w:w="1137"/>
        <w:gridCol w:w="1764"/>
        <w:gridCol w:w="1665"/>
        <w:gridCol w:w="1046"/>
      </w:tblGrid>
      <w:tr w:rsidRPr="00820359" w:rsidR="00364BBC" w:rsidTr="00371BB1" w14:paraId="67B93603" w14:textId="6CF325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Pr="00820359" w:rsidR="00364BBC" w:rsidP="00364BBC" w:rsidRDefault="00364BBC" w14:paraId="241B4A7C" w14:textId="77777777">
            <w:pPr>
              <w:rPr>
                <w:sz w:val="20"/>
              </w:rPr>
            </w:pPr>
          </w:p>
        </w:tc>
        <w:tc>
          <w:tcPr>
            <w:tcW w:w="1125" w:type="dxa"/>
          </w:tcPr>
          <w:p w:rsidRPr="00820359" w:rsidR="00364BBC" w:rsidP="00364BBC" w:rsidRDefault="00364BBC" w14:paraId="46052EB8" w14:textId="77777777">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Screening</w:t>
            </w:r>
          </w:p>
        </w:tc>
        <w:tc>
          <w:tcPr>
            <w:tcW w:w="1493" w:type="dxa"/>
          </w:tcPr>
          <w:p w:rsidRPr="00820359" w:rsidR="00364BBC" w:rsidP="00364BBC" w:rsidRDefault="00364BBC" w14:paraId="4FDE211C" w14:textId="77777777">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Day 0</w:t>
            </w:r>
          </w:p>
          <w:p w:rsidRPr="00820359" w:rsidR="00364BBC" w:rsidP="00364BBC" w:rsidRDefault="00364BBC" w14:paraId="17A907F7" w14:textId="77777777">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VACCINATION</w:t>
            </w:r>
          </w:p>
        </w:tc>
        <w:tc>
          <w:tcPr>
            <w:tcW w:w="701" w:type="dxa"/>
          </w:tcPr>
          <w:p w:rsidR="00364BBC" w:rsidP="00364BBC" w:rsidRDefault="00364BBC" w14:paraId="40C0F73A" w14:textId="77777777">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 xml:space="preserve">Day </w:t>
            </w:r>
          </w:p>
          <w:p w:rsidRPr="00820359" w:rsidR="00364BBC" w:rsidP="00364BBC" w:rsidRDefault="00364BBC" w14:paraId="5CD30E99" w14:textId="16CE2DE6">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28</w:t>
            </w:r>
          </w:p>
        </w:tc>
        <w:tc>
          <w:tcPr>
            <w:tcW w:w="701" w:type="dxa"/>
          </w:tcPr>
          <w:p w:rsidR="00364BBC" w:rsidP="00364BBC" w:rsidRDefault="00364BBC" w14:paraId="132E2C40" w14:textId="77777777">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D</w:t>
            </w:r>
            <w:r>
              <w:rPr>
                <w:sz w:val="20"/>
              </w:rPr>
              <w:t xml:space="preserve">ay </w:t>
            </w:r>
          </w:p>
          <w:p w:rsidRPr="00820359" w:rsidR="00364BBC" w:rsidP="00364BBC" w:rsidRDefault="00364BBC" w14:paraId="63A8CFC4" w14:textId="383638CF">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182</w:t>
            </w:r>
          </w:p>
        </w:tc>
        <w:tc>
          <w:tcPr>
            <w:tcW w:w="1137" w:type="dxa"/>
          </w:tcPr>
          <w:p w:rsidRPr="00820359" w:rsidR="00364BBC" w:rsidP="00364BBC" w:rsidRDefault="00364BBC" w14:paraId="5E37733C" w14:textId="09294460">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D</w:t>
            </w:r>
            <w:r>
              <w:rPr>
                <w:sz w:val="20"/>
              </w:rPr>
              <w:t xml:space="preserve">ay </w:t>
            </w:r>
            <w:r w:rsidRPr="00820359">
              <w:rPr>
                <w:sz w:val="20"/>
              </w:rPr>
              <w:t>365</w:t>
            </w:r>
          </w:p>
          <w:p w:rsidRPr="00820359" w:rsidR="00364BBC" w:rsidP="00364BBC" w:rsidRDefault="00364BBC" w14:paraId="104CA742" w14:textId="77777777">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(optional)</w:t>
            </w:r>
          </w:p>
        </w:tc>
        <w:tc>
          <w:tcPr>
            <w:tcW w:w="1764" w:type="dxa"/>
          </w:tcPr>
          <w:p w:rsidRPr="00820359" w:rsidR="00364BBC" w:rsidP="00364BBC" w:rsidRDefault="00364BBC" w14:paraId="48719B3A" w14:textId="506A63CF">
            <w:pPr>
              <w:jc w:val="center"/>
              <w:cnfStyle w:val="100000000000" w:firstRow="1" w:lastRow="0" w:firstColumn="0" w:lastColumn="0" w:oddVBand="0" w:evenVBand="0" w:oddHBand="0" w:evenHBand="0" w:firstRowFirstColumn="0" w:firstRowLastColumn="0" w:lastRowFirstColumn="0" w:lastRowLastColumn="0"/>
              <w:rPr>
                <w:sz w:val="20"/>
              </w:rPr>
            </w:pPr>
            <w:r>
              <w:rPr>
                <w:sz w:val="20"/>
              </w:rPr>
              <w:t>COVID-19 Testing</w:t>
            </w:r>
          </w:p>
        </w:tc>
        <w:tc>
          <w:tcPr>
            <w:tcW w:w="0" w:type="auto"/>
          </w:tcPr>
          <w:p w:rsidR="00364BBC" w:rsidP="00364BBC" w:rsidRDefault="00364BBC" w14:paraId="1C83D717" w14:textId="77777777">
            <w:pPr>
              <w:jc w:val="center"/>
              <w:cnfStyle w:val="100000000000" w:firstRow="1" w:lastRow="0" w:firstColumn="0" w:lastColumn="0" w:oddVBand="0" w:evenVBand="0" w:oddHBand="0" w:evenHBand="0" w:firstRowFirstColumn="0" w:firstRowLastColumn="0" w:lastRowFirstColumn="0" w:lastRowLastColumn="0"/>
              <w:rPr>
                <w:sz w:val="20"/>
              </w:rPr>
            </w:pPr>
            <w:r>
              <w:rPr>
                <w:sz w:val="20"/>
              </w:rPr>
              <w:t xml:space="preserve">COVID-19 Testing </w:t>
            </w:r>
          </w:p>
          <w:p w:rsidRPr="00820359" w:rsidR="00364BBC" w:rsidP="00364BBC" w:rsidRDefault="00364BBC" w14:paraId="495CD723" w14:textId="08DF4D7F">
            <w:pPr>
              <w:jc w:val="center"/>
              <w:cnfStyle w:val="100000000000" w:firstRow="1" w:lastRow="0" w:firstColumn="0" w:lastColumn="0" w:oddVBand="0" w:evenVBand="0" w:oddHBand="0" w:evenHBand="0" w:firstRowFirstColumn="0" w:firstRowLastColumn="0" w:lastRowFirstColumn="0" w:lastRowLastColumn="0"/>
              <w:rPr>
                <w:sz w:val="20"/>
              </w:rPr>
            </w:pPr>
            <w:r>
              <w:rPr>
                <w:sz w:val="20"/>
              </w:rPr>
              <w:t>+7 days</w:t>
            </w:r>
          </w:p>
        </w:tc>
        <w:tc>
          <w:tcPr>
            <w:tcW w:w="0" w:type="auto"/>
          </w:tcPr>
          <w:p w:rsidR="00364BBC" w:rsidP="00364BBC" w:rsidRDefault="00364BBC" w14:paraId="19B8E0C5" w14:textId="77777777">
            <w:pPr>
              <w:jc w:val="center"/>
              <w:cnfStyle w:val="100000000000" w:firstRow="1" w:lastRow="0" w:firstColumn="0" w:lastColumn="0" w:oddVBand="0" w:evenVBand="0" w:oddHBand="0" w:evenHBand="0" w:firstRowFirstColumn="0" w:firstRowLastColumn="0" w:lastRowFirstColumn="0" w:lastRowLastColumn="0"/>
              <w:rPr>
                <w:sz w:val="20"/>
              </w:rPr>
            </w:pPr>
            <w:r>
              <w:rPr>
                <w:sz w:val="20"/>
              </w:rPr>
              <w:t xml:space="preserve">COVID-19 </w:t>
            </w:r>
          </w:p>
          <w:p w:rsidR="00364BBC" w:rsidP="00A55C44" w:rsidRDefault="00364BBC" w14:paraId="53A97813" w14:textId="6DC015CD">
            <w:pPr>
              <w:jc w:val="center"/>
              <w:cnfStyle w:val="100000000000" w:firstRow="1" w:lastRow="0" w:firstColumn="0" w:lastColumn="0" w:oddVBand="0" w:evenVBand="0" w:oddHBand="0" w:evenHBand="0" w:firstRowFirstColumn="0" w:firstRowLastColumn="0" w:lastRowFirstColumn="0" w:lastRowLastColumn="0"/>
              <w:rPr>
                <w:sz w:val="20"/>
              </w:rPr>
            </w:pPr>
            <w:r>
              <w:rPr>
                <w:sz w:val="20"/>
              </w:rPr>
              <w:t xml:space="preserve">Follow-up </w:t>
            </w:r>
          </w:p>
        </w:tc>
      </w:tr>
      <w:tr w:rsidRPr="00820359" w:rsidR="00364BBC" w:rsidTr="00371BB1" w14:paraId="6D846BBB" w14:textId="2D27C71D">
        <w:tc>
          <w:tcPr>
            <w:cnfStyle w:val="001000000000" w:firstRow="0" w:lastRow="0" w:firstColumn="1" w:lastColumn="0" w:oddVBand="0" w:evenVBand="0" w:oddHBand="0" w:evenHBand="0" w:firstRowFirstColumn="0" w:firstRowLastColumn="0" w:lastRowFirstColumn="0" w:lastRowLastColumn="0"/>
            <w:tcW w:w="0" w:type="auto"/>
          </w:tcPr>
          <w:p w:rsidRPr="00820359" w:rsidR="00364BBC" w:rsidP="00364BBC" w:rsidRDefault="00364BBC" w14:paraId="475A0348" w14:textId="77777777">
            <w:pPr>
              <w:rPr>
                <w:sz w:val="20"/>
              </w:rPr>
            </w:pPr>
            <w:r w:rsidRPr="00820359">
              <w:rPr>
                <w:sz w:val="20"/>
              </w:rPr>
              <w:t>Vaccination</w:t>
            </w:r>
          </w:p>
        </w:tc>
        <w:tc>
          <w:tcPr>
            <w:tcW w:w="1125" w:type="dxa"/>
          </w:tcPr>
          <w:p w:rsidRPr="00820359" w:rsidR="00364BBC" w:rsidP="00364BBC" w:rsidRDefault="00364BBC" w14:paraId="633CB41A"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1493" w:type="dxa"/>
          </w:tcPr>
          <w:p w:rsidRPr="00820359" w:rsidR="00364BBC" w:rsidP="00364BBC" w:rsidRDefault="00364BBC" w14:paraId="2AD62635" w14:textId="77777777">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701" w:type="dxa"/>
          </w:tcPr>
          <w:p w:rsidRPr="00820359" w:rsidR="00364BBC" w:rsidP="00364BBC" w:rsidRDefault="00364BBC" w14:paraId="297A4BB0" w14:textId="4E17572E">
            <w:pPr>
              <w:jc w:val="center"/>
              <w:cnfStyle w:val="000000000000" w:firstRow="0" w:lastRow="0" w:firstColumn="0" w:lastColumn="0" w:oddVBand="0" w:evenVBand="0" w:oddHBand="0" w:evenHBand="0" w:firstRowFirstColumn="0" w:firstRowLastColumn="0" w:lastRowFirstColumn="0" w:lastRowLastColumn="0"/>
              <w:rPr>
                <w:sz w:val="20"/>
              </w:rPr>
            </w:pPr>
          </w:p>
        </w:tc>
        <w:tc>
          <w:tcPr>
            <w:tcW w:w="701" w:type="dxa"/>
          </w:tcPr>
          <w:p w:rsidRPr="00820359" w:rsidR="00364BBC" w:rsidP="00364BBC" w:rsidRDefault="00364BBC" w14:paraId="7D41BC99"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1137" w:type="dxa"/>
          </w:tcPr>
          <w:p w:rsidRPr="00820359" w:rsidR="00364BBC" w:rsidP="00364BBC" w:rsidRDefault="00364BBC" w14:paraId="5DED23D4"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1764" w:type="dxa"/>
          </w:tcPr>
          <w:p w:rsidRPr="00820359" w:rsidR="00364BBC" w:rsidP="00364BBC" w:rsidRDefault="00364BBC" w14:paraId="2E465BDD"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tcPr>
          <w:p w:rsidRPr="00820359" w:rsidR="00364BBC" w:rsidP="00364BBC" w:rsidRDefault="00364BBC" w14:paraId="5C3EEDA6"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tcPr>
          <w:p w:rsidRPr="00820359" w:rsidR="00364BBC" w:rsidP="00364BBC" w:rsidRDefault="00364BBC" w14:paraId="1AC4E321" w14:textId="77777777">
            <w:pPr>
              <w:jc w:val="center"/>
              <w:cnfStyle w:val="000000000000" w:firstRow="0" w:lastRow="0" w:firstColumn="0" w:lastColumn="0" w:oddVBand="0" w:evenVBand="0" w:oddHBand="0" w:evenHBand="0" w:firstRowFirstColumn="0" w:firstRowLastColumn="0" w:lastRowFirstColumn="0" w:lastRowLastColumn="0"/>
              <w:rPr>
                <w:sz w:val="20"/>
              </w:rPr>
            </w:pPr>
          </w:p>
        </w:tc>
      </w:tr>
      <w:tr w:rsidRPr="00820359" w:rsidR="00364BBC" w:rsidTr="00371BB1" w14:paraId="65489B61" w14:textId="4443B338">
        <w:trPr>
          <w:trHeight w:val="56"/>
        </w:trPr>
        <w:tc>
          <w:tcPr>
            <w:cnfStyle w:val="001000000000" w:firstRow="0" w:lastRow="0" w:firstColumn="1" w:lastColumn="0" w:oddVBand="0" w:evenVBand="0" w:oddHBand="0" w:evenHBand="0" w:firstRowFirstColumn="0" w:firstRowLastColumn="0" w:lastRowFirstColumn="0" w:lastRowLastColumn="0"/>
            <w:tcW w:w="0" w:type="auto"/>
          </w:tcPr>
          <w:p w:rsidRPr="00820359" w:rsidR="00364BBC" w:rsidP="00364BBC" w:rsidRDefault="00364BBC" w14:paraId="0C25DE79" w14:textId="77777777">
            <w:pPr>
              <w:rPr>
                <w:sz w:val="20"/>
              </w:rPr>
            </w:pPr>
            <w:r w:rsidRPr="00820359">
              <w:rPr>
                <w:sz w:val="20"/>
              </w:rPr>
              <w:t>Blood Tests</w:t>
            </w:r>
          </w:p>
        </w:tc>
        <w:tc>
          <w:tcPr>
            <w:tcW w:w="1125" w:type="dxa"/>
          </w:tcPr>
          <w:p w:rsidRPr="00820359" w:rsidR="00364BBC" w:rsidP="00364BBC" w:rsidRDefault="00364BBC" w14:paraId="23D46D0C" w14:textId="77777777">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1493" w:type="dxa"/>
          </w:tcPr>
          <w:p w:rsidRPr="00820359" w:rsidR="00364BBC" w:rsidP="00364BBC" w:rsidRDefault="00364BBC" w14:paraId="27683BD4" w14:textId="77777777">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701" w:type="dxa"/>
          </w:tcPr>
          <w:p w:rsidRPr="00820359" w:rsidR="00364BBC" w:rsidP="00364BBC" w:rsidRDefault="00364BBC" w14:paraId="5B7790BB" w14:textId="77777777">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701" w:type="dxa"/>
          </w:tcPr>
          <w:p w:rsidRPr="00820359" w:rsidR="00364BBC" w:rsidP="00364BBC" w:rsidRDefault="00364BBC" w14:paraId="791B1602" w14:textId="77777777">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1137" w:type="dxa"/>
          </w:tcPr>
          <w:p w:rsidRPr="00820359" w:rsidR="00364BBC" w:rsidP="00364BBC" w:rsidRDefault="00364BBC" w14:paraId="1F283A13" w14:textId="77777777">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1764" w:type="dxa"/>
          </w:tcPr>
          <w:p w:rsidRPr="00820359" w:rsidR="00364BBC" w:rsidP="00364BBC" w:rsidRDefault="00364BBC" w14:paraId="46EF222C" w14:textId="79ACC731">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0" w:type="auto"/>
          </w:tcPr>
          <w:p w:rsidRPr="00820359" w:rsidR="00364BBC" w:rsidP="00364BBC" w:rsidRDefault="00364BBC" w14:paraId="5EFEDA5C" w14:textId="74629CA2">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0" w:type="auto"/>
          </w:tcPr>
          <w:p w:rsidR="00364BBC" w:rsidP="00364BBC" w:rsidRDefault="00364BBC" w14:paraId="4C6C5051" w14:textId="77777777">
            <w:pPr>
              <w:jc w:val="center"/>
              <w:cnfStyle w:val="000000000000" w:firstRow="0" w:lastRow="0" w:firstColumn="0" w:lastColumn="0" w:oddVBand="0" w:evenVBand="0" w:oddHBand="0" w:evenHBand="0" w:firstRowFirstColumn="0" w:firstRowLastColumn="0" w:lastRowFirstColumn="0" w:lastRowLastColumn="0"/>
              <w:rPr>
                <w:sz w:val="20"/>
              </w:rPr>
            </w:pPr>
          </w:p>
        </w:tc>
      </w:tr>
      <w:tr w:rsidRPr="00820359" w:rsidR="00364BBC" w:rsidTr="00371BB1" w14:paraId="57A71624" w14:textId="37D2AA54">
        <w:tc>
          <w:tcPr>
            <w:cnfStyle w:val="001000000000" w:firstRow="0" w:lastRow="0" w:firstColumn="1" w:lastColumn="0" w:oddVBand="0" w:evenVBand="0" w:oddHBand="0" w:evenHBand="0" w:firstRowFirstColumn="0" w:firstRowLastColumn="0" w:lastRowFirstColumn="0" w:lastRowLastColumn="0"/>
            <w:tcW w:w="0" w:type="auto"/>
          </w:tcPr>
          <w:p w:rsidRPr="00820359" w:rsidR="00364BBC" w:rsidP="00364BBC" w:rsidRDefault="00364BBC" w14:paraId="2D7DC616" w14:textId="77777777">
            <w:pPr>
              <w:rPr>
                <w:sz w:val="20"/>
              </w:rPr>
            </w:pPr>
            <w:r w:rsidRPr="00820359">
              <w:rPr>
                <w:sz w:val="20"/>
              </w:rPr>
              <w:t>Urine Test</w:t>
            </w:r>
          </w:p>
        </w:tc>
        <w:tc>
          <w:tcPr>
            <w:tcW w:w="1125" w:type="dxa"/>
          </w:tcPr>
          <w:p w:rsidRPr="00820359" w:rsidR="00364BBC" w:rsidP="00364BBC" w:rsidRDefault="00364BBC" w14:paraId="4D24F868" w14:textId="77777777">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1493" w:type="dxa"/>
          </w:tcPr>
          <w:p w:rsidRPr="00820359" w:rsidR="00364BBC" w:rsidP="00364BBC" w:rsidRDefault="00364BBC" w14:paraId="1E5A9363" w14:textId="77777777">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 xml:space="preserve">(X) </w:t>
            </w:r>
            <w:r w:rsidRPr="00820359">
              <w:rPr>
                <w:sz w:val="16"/>
              </w:rPr>
              <w:t>females</w:t>
            </w:r>
          </w:p>
        </w:tc>
        <w:tc>
          <w:tcPr>
            <w:tcW w:w="701" w:type="dxa"/>
          </w:tcPr>
          <w:p w:rsidRPr="00820359" w:rsidR="00364BBC" w:rsidP="00364BBC" w:rsidRDefault="00364BBC" w14:paraId="10D21584" w14:textId="0665C6C2">
            <w:pPr>
              <w:jc w:val="center"/>
              <w:cnfStyle w:val="000000000000" w:firstRow="0" w:lastRow="0" w:firstColumn="0" w:lastColumn="0" w:oddVBand="0" w:evenVBand="0" w:oddHBand="0" w:evenHBand="0" w:firstRowFirstColumn="0" w:firstRowLastColumn="0" w:lastRowFirstColumn="0" w:lastRowLastColumn="0"/>
              <w:rPr>
                <w:sz w:val="20"/>
              </w:rPr>
            </w:pPr>
          </w:p>
        </w:tc>
        <w:tc>
          <w:tcPr>
            <w:tcW w:w="701" w:type="dxa"/>
          </w:tcPr>
          <w:p w:rsidRPr="00820359" w:rsidR="00364BBC" w:rsidP="00364BBC" w:rsidRDefault="00364BBC" w14:paraId="79209EDB"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1137" w:type="dxa"/>
          </w:tcPr>
          <w:p w:rsidRPr="00820359" w:rsidR="00364BBC" w:rsidP="00364BBC" w:rsidRDefault="00364BBC" w14:paraId="737B2E2B"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1764" w:type="dxa"/>
          </w:tcPr>
          <w:p w:rsidRPr="00820359" w:rsidR="00364BBC" w:rsidP="00364BBC" w:rsidRDefault="00364BBC" w14:paraId="4B269B55"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tcPr>
          <w:p w:rsidRPr="00820359" w:rsidR="00364BBC" w:rsidP="00364BBC" w:rsidRDefault="00364BBC" w14:paraId="2321D623"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tcPr>
          <w:p w:rsidRPr="00820359" w:rsidR="00364BBC" w:rsidP="00364BBC" w:rsidRDefault="00364BBC" w14:paraId="4FE805FB" w14:textId="77777777">
            <w:pPr>
              <w:jc w:val="center"/>
              <w:cnfStyle w:val="000000000000" w:firstRow="0" w:lastRow="0" w:firstColumn="0" w:lastColumn="0" w:oddVBand="0" w:evenVBand="0" w:oddHBand="0" w:evenHBand="0" w:firstRowFirstColumn="0" w:firstRowLastColumn="0" w:lastRowFirstColumn="0" w:lastRowLastColumn="0"/>
              <w:rPr>
                <w:sz w:val="20"/>
              </w:rPr>
            </w:pPr>
          </w:p>
        </w:tc>
      </w:tr>
      <w:tr w:rsidRPr="00820359" w:rsidR="00364BBC" w:rsidTr="00371BB1" w14:paraId="61A4A2F0" w14:textId="6A54F093">
        <w:tc>
          <w:tcPr>
            <w:cnfStyle w:val="001000000000" w:firstRow="0" w:lastRow="0" w:firstColumn="1" w:lastColumn="0" w:oddVBand="0" w:evenVBand="0" w:oddHBand="0" w:evenHBand="0" w:firstRowFirstColumn="0" w:firstRowLastColumn="0" w:lastRowFirstColumn="0" w:lastRowLastColumn="0"/>
            <w:tcW w:w="0" w:type="auto"/>
          </w:tcPr>
          <w:p w:rsidRPr="00820359" w:rsidR="00364BBC" w:rsidP="00364BBC" w:rsidRDefault="00364BBC" w14:paraId="15720A7A" w14:textId="38F99219">
            <w:pPr>
              <w:rPr>
                <w:sz w:val="20"/>
              </w:rPr>
            </w:pPr>
            <w:r>
              <w:rPr>
                <w:sz w:val="20"/>
              </w:rPr>
              <w:t>Nose/Throat Swab</w:t>
            </w:r>
          </w:p>
        </w:tc>
        <w:tc>
          <w:tcPr>
            <w:tcW w:w="1125" w:type="dxa"/>
          </w:tcPr>
          <w:p w:rsidRPr="00820359" w:rsidR="00364BBC" w:rsidP="00364BBC" w:rsidRDefault="00364BBC" w14:paraId="5308A404"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1493" w:type="dxa"/>
          </w:tcPr>
          <w:p w:rsidRPr="00820359" w:rsidR="00364BBC" w:rsidP="00364BBC" w:rsidRDefault="00364BBC" w14:paraId="0D89020D"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701" w:type="dxa"/>
          </w:tcPr>
          <w:p w:rsidRPr="00820359" w:rsidR="00364BBC" w:rsidP="00364BBC" w:rsidRDefault="00364BBC" w14:paraId="5C2062F8"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701" w:type="dxa"/>
          </w:tcPr>
          <w:p w:rsidRPr="00820359" w:rsidR="00364BBC" w:rsidP="00364BBC" w:rsidRDefault="00364BBC" w14:paraId="6181B16A"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1137" w:type="dxa"/>
          </w:tcPr>
          <w:p w:rsidRPr="00820359" w:rsidR="00364BBC" w:rsidP="00364BBC" w:rsidRDefault="00364BBC" w14:paraId="478009DF"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1764" w:type="dxa"/>
          </w:tcPr>
          <w:p w:rsidRPr="00820359" w:rsidR="00364BBC" w:rsidP="00364BBC" w:rsidRDefault="00364BBC" w14:paraId="16078C1A" w14:textId="040BCCC0">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0" w:type="auto"/>
          </w:tcPr>
          <w:p w:rsidRPr="00820359" w:rsidR="00364BBC" w:rsidP="00364BBC" w:rsidRDefault="00364BBC" w14:paraId="3A967DFD" w14:textId="53BA8304">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0" w:type="auto"/>
          </w:tcPr>
          <w:p w:rsidR="00364BBC" w:rsidP="00364BBC" w:rsidRDefault="00364BBC" w14:paraId="3CBEED4D" w14:textId="77777777">
            <w:pPr>
              <w:jc w:val="center"/>
              <w:cnfStyle w:val="000000000000" w:firstRow="0" w:lastRow="0" w:firstColumn="0" w:lastColumn="0" w:oddVBand="0" w:evenVBand="0" w:oddHBand="0" w:evenHBand="0" w:firstRowFirstColumn="0" w:firstRowLastColumn="0" w:lastRowFirstColumn="0" w:lastRowLastColumn="0"/>
              <w:rPr>
                <w:sz w:val="20"/>
              </w:rPr>
            </w:pPr>
          </w:p>
        </w:tc>
      </w:tr>
      <w:tr w:rsidRPr="00820359" w:rsidR="00A55C44" w:rsidTr="00371BB1" w14:paraId="24B7A4AE" w14:textId="77777777">
        <w:tc>
          <w:tcPr>
            <w:cnfStyle w:val="001000000000" w:firstRow="0" w:lastRow="0" w:firstColumn="1" w:lastColumn="0" w:oddVBand="0" w:evenVBand="0" w:oddHBand="0" w:evenHBand="0" w:firstRowFirstColumn="0" w:firstRowLastColumn="0" w:lastRowFirstColumn="0" w:lastRowLastColumn="0"/>
            <w:tcW w:w="0" w:type="auto"/>
          </w:tcPr>
          <w:p w:rsidR="00A55C44" w:rsidP="00364BBC" w:rsidRDefault="00A55C44" w14:paraId="69F36019" w14:textId="4F424DC4">
            <w:pPr>
              <w:rPr>
                <w:sz w:val="20"/>
              </w:rPr>
            </w:pPr>
            <w:r>
              <w:rPr>
                <w:sz w:val="20"/>
              </w:rPr>
              <w:t>Phone/Video Call</w:t>
            </w:r>
          </w:p>
        </w:tc>
        <w:tc>
          <w:tcPr>
            <w:tcW w:w="1125" w:type="dxa"/>
          </w:tcPr>
          <w:p w:rsidRPr="00820359" w:rsidR="00A55C44" w:rsidP="00364BBC" w:rsidRDefault="00A55C44" w14:paraId="38BA8596"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1493" w:type="dxa"/>
          </w:tcPr>
          <w:p w:rsidRPr="00820359" w:rsidR="00A55C44" w:rsidP="00364BBC" w:rsidRDefault="00A55C44" w14:paraId="66A3918C"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701" w:type="dxa"/>
          </w:tcPr>
          <w:p w:rsidRPr="00820359" w:rsidR="00A55C44" w:rsidP="00364BBC" w:rsidRDefault="00A55C44" w14:paraId="2C13A1B2"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701" w:type="dxa"/>
          </w:tcPr>
          <w:p w:rsidRPr="00820359" w:rsidR="00A55C44" w:rsidP="00364BBC" w:rsidRDefault="00A55C44" w14:paraId="082EEA7B"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1137" w:type="dxa"/>
          </w:tcPr>
          <w:p w:rsidRPr="00820359" w:rsidR="00A55C44" w:rsidP="00364BBC" w:rsidRDefault="00A55C44" w14:paraId="0AE628BC"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1764" w:type="dxa"/>
          </w:tcPr>
          <w:p w:rsidR="00A55C44" w:rsidP="00364BBC" w:rsidRDefault="00A55C44" w14:paraId="3AB562AE"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tcPr>
          <w:p w:rsidR="00A55C44" w:rsidP="00364BBC" w:rsidRDefault="00A55C44" w14:paraId="5B977165"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tcPr>
          <w:p w:rsidR="00A55C44" w:rsidP="00364BBC" w:rsidRDefault="00A55C44" w14:paraId="5BE614C5" w14:textId="62ABCDA2">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r>
    </w:tbl>
    <w:p w:rsidRPr="00820359" w:rsidR="004E7B3A" w:rsidP="004E7B3A" w:rsidRDefault="004E7B3A" w14:paraId="400939EC" w14:textId="77777777">
      <w:pPr>
        <w:rPr>
          <w:rFonts w:cs="Arial"/>
          <w:szCs w:val="22"/>
        </w:rPr>
      </w:pPr>
    </w:p>
    <w:p w:rsidRPr="00820359" w:rsidR="00584D3D" w:rsidP="004E7B3A" w:rsidRDefault="00584D3D" w14:paraId="7BAC784E" w14:textId="77777777">
      <w:pPr>
        <w:rPr>
          <w:rFonts w:cs="Arial"/>
          <w:b/>
          <w:szCs w:val="22"/>
        </w:rPr>
      </w:pPr>
    </w:p>
    <w:p w:rsidRPr="00820359" w:rsidR="00584D3D" w:rsidP="004E7B3A" w:rsidRDefault="00584D3D" w14:paraId="464FB682" w14:textId="77777777">
      <w:pPr>
        <w:rPr>
          <w:rFonts w:cs="Arial"/>
          <w:b/>
          <w:szCs w:val="22"/>
        </w:rPr>
      </w:pPr>
    </w:p>
    <w:p w:rsidRPr="00820359" w:rsidR="00584D3D" w:rsidP="004E7B3A" w:rsidRDefault="00584D3D" w14:paraId="196ACCF1" w14:textId="77777777">
      <w:pPr>
        <w:rPr>
          <w:rFonts w:cs="Arial"/>
          <w:b/>
          <w:szCs w:val="22"/>
        </w:rPr>
      </w:pPr>
    </w:p>
    <w:p w:rsidRPr="00820359" w:rsidR="00584D3D" w:rsidP="004E7B3A" w:rsidRDefault="00584D3D" w14:paraId="3F15ED4C" w14:textId="77777777">
      <w:pPr>
        <w:rPr>
          <w:rFonts w:cs="Arial"/>
          <w:b/>
          <w:szCs w:val="22"/>
        </w:rPr>
      </w:pPr>
    </w:p>
    <w:p w:rsidR="00584D3D" w:rsidP="004E7B3A" w:rsidRDefault="00584D3D" w14:paraId="603E4905" w14:textId="10AA5312">
      <w:pPr>
        <w:rPr>
          <w:rFonts w:cs="Arial"/>
          <w:b/>
          <w:szCs w:val="22"/>
        </w:rPr>
      </w:pPr>
    </w:p>
    <w:p w:rsidR="00A55C44" w:rsidP="004E7B3A" w:rsidRDefault="00A55C44" w14:paraId="71419A33" w14:textId="77777777">
      <w:pPr>
        <w:rPr>
          <w:rFonts w:cs="Arial"/>
          <w:b/>
          <w:szCs w:val="22"/>
        </w:rPr>
      </w:pPr>
    </w:p>
    <w:p w:rsidRPr="00820359" w:rsidR="00F96F17" w:rsidP="004E7B3A" w:rsidRDefault="00F96F17" w14:paraId="2CABEAC7" w14:textId="77777777">
      <w:pPr>
        <w:rPr>
          <w:rFonts w:cs="Arial"/>
          <w:b/>
          <w:szCs w:val="22"/>
        </w:rPr>
      </w:pPr>
    </w:p>
    <w:p w:rsidRPr="00267C81" w:rsidR="004E7B3A" w:rsidP="004E7B3A" w:rsidRDefault="004E7B3A" w14:paraId="3E6354C2" w14:textId="270FEE41">
      <w:pPr>
        <w:rPr>
          <w:rFonts w:cs="Arial"/>
          <w:szCs w:val="22"/>
        </w:rPr>
      </w:pPr>
      <w:r w:rsidRPr="00820359">
        <w:rPr>
          <w:rFonts w:cs="Arial"/>
          <w:b/>
          <w:sz w:val="32"/>
          <w:szCs w:val="22"/>
        </w:rPr>
        <w:t xml:space="preserve">GROUP </w:t>
      </w:r>
      <w:r w:rsidRPr="00820359" w:rsidR="00584D3D">
        <w:rPr>
          <w:rFonts w:cs="Arial"/>
          <w:b/>
          <w:sz w:val="32"/>
          <w:szCs w:val="22"/>
        </w:rPr>
        <w:t>3</w:t>
      </w:r>
      <w:r w:rsidR="00D51386">
        <w:rPr>
          <w:rFonts w:cs="Arial"/>
          <w:b/>
          <w:sz w:val="32"/>
          <w:szCs w:val="22"/>
        </w:rPr>
        <w:t>:</w:t>
      </w:r>
      <w:r w:rsidR="00584D3D">
        <w:rPr>
          <w:rFonts w:cs="Arial"/>
          <w:b/>
          <w:sz w:val="32"/>
          <w:szCs w:val="22"/>
        </w:rPr>
        <w:t xml:space="preserve"> </w:t>
      </w:r>
      <w:r w:rsidR="00D51386">
        <w:rPr>
          <w:rFonts w:cs="Arial"/>
          <w:sz w:val="32"/>
          <w:szCs w:val="22"/>
        </w:rPr>
        <w:t>1 Screening visit, 2 Vaccination visits, 8 follow up visits (plus one optional visit at 1 year)</w:t>
      </w:r>
    </w:p>
    <w:tbl>
      <w:tblPr>
        <w:tblStyle w:val="GridTable1Light"/>
        <w:tblpPr w:leftFromText="180" w:rightFromText="180" w:vertAnchor="text" w:horzAnchor="page" w:tblpX="1126" w:tblpY="19"/>
        <w:tblW w:w="14479" w:type="dxa"/>
        <w:tblLook w:val="04A0" w:firstRow="1" w:lastRow="0" w:firstColumn="1" w:lastColumn="0" w:noHBand="0" w:noVBand="1"/>
      </w:tblPr>
      <w:tblGrid>
        <w:gridCol w:w="1492"/>
        <w:gridCol w:w="1027"/>
        <w:gridCol w:w="1393"/>
        <w:gridCol w:w="536"/>
        <w:gridCol w:w="536"/>
        <w:gridCol w:w="593"/>
        <w:gridCol w:w="632"/>
        <w:gridCol w:w="829"/>
        <w:gridCol w:w="632"/>
        <w:gridCol w:w="632"/>
        <w:gridCol w:w="632"/>
        <w:gridCol w:w="632"/>
        <w:gridCol w:w="671"/>
        <w:gridCol w:w="1037"/>
        <w:gridCol w:w="1145"/>
        <w:gridCol w:w="1145"/>
        <w:gridCol w:w="915"/>
      </w:tblGrid>
      <w:tr w:rsidRPr="00901A4C" w:rsidR="002C2167" w:rsidTr="002C2167" w14:paraId="377296DA" w14:textId="31F1DEDD">
        <w:trPr>
          <w:cnfStyle w:val="100000000000" w:firstRow="1" w:lastRow="0" w:firstColumn="0" w:lastColumn="0" w:oddVBand="0" w:evenVBand="0" w:oddHBand="0"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Pr="00267C81" w:rsidR="00F5038D" w:rsidP="00364BBC" w:rsidRDefault="00F5038D" w14:paraId="2B8985BF" w14:textId="77777777">
            <w:pPr>
              <w:rPr>
                <w:sz w:val="20"/>
              </w:rPr>
            </w:pPr>
          </w:p>
        </w:tc>
        <w:tc>
          <w:tcPr>
            <w:tcW w:w="0" w:type="auto"/>
            <w:shd w:val="clear" w:color="auto" w:fill="auto"/>
          </w:tcPr>
          <w:p w:rsidRPr="00820359" w:rsidR="00F5038D" w:rsidP="00364BBC" w:rsidRDefault="00F5038D" w14:paraId="55DCB120" w14:textId="77777777">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Screening</w:t>
            </w:r>
          </w:p>
        </w:tc>
        <w:tc>
          <w:tcPr>
            <w:tcW w:w="0" w:type="auto"/>
            <w:shd w:val="clear" w:color="auto" w:fill="auto"/>
          </w:tcPr>
          <w:p w:rsidRPr="00820359" w:rsidR="00F5038D" w:rsidP="00364BBC" w:rsidRDefault="00F5038D" w14:paraId="0E83F012" w14:textId="77777777">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Day 0</w:t>
            </w:r>
          </w:p>
          <w:p w:rsidRPr="00820359" w:rsidR="00F5038D" w:rsidP="00364BBC" w:rsidRDefault="00F5038D" w14:paraId="769D950A" w14:textId="77777777">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VACCINATION</w:t>
            </w:r>
          </w:p>
        </w:tc>
        <w:tc>
          <w:tcPr>
            <w:tcW w:w="484" w:type="dxa"/>
            <w:shd w:val="clear" w:color="auto" w:fill="auto"/>
          </w:tcPr>
          <w:p w:rsidRPr="00820359" w:rsidR="00F5038D" w:rsidP="00364BBC" w:rsidRDefault="00F5038D" w14:paraId="267C8092" w14:textId="2977B071">
            <w:pPr>
              <w:jc w:val="center"/>
              <w:cnfStyle w:val="100000000000" w:firstRow="1" w:lastRow="0" w:firstColumn="0" w:lastColumn="0" w:oddVBand="0" w:evenVBand="0" w:oddHBand="0" w:evenHBand="0" w:firstRowFirstColumn="0" w:firstRowLastColumn="0" w:lastRowFirstColumn="0" w:lastRowLastColumn="0"/>
              <w:rPr>
                <w:sz w:val="20"/>
              </w:rPr>
            </w:pPr>
            <w:r>
              <w:rPr>
                <w:sz w:val="20"/>
              </w:rPr>
              <w:t>Day 1</w:t>
            </w:r>
          </w:p>
        </w:tc>
        <w:tc>
          <w:tcPr>
            <w:tcW w:w="482" w:type="dxa"/>
            <w:shd w:val="clear" w:color="auto" w:fill="auto"/>
          </w:tcPr>
          <w:p w:rsidRPr="00820359" w:rsidR="00F5038D" w:rsidP="00364BBC" w:rsidRDefault="00F5038D" w14:paraId="166B8ACF" w14:textId="547BA52D">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 xml:space="preserve">Day </w:t>
            </w:r>
            <w:r>
              <w:rPr>
                <w:sz w:val="20"/>
              </w:rPr>
              <w:t>3</w:t>
            </w:r>
          </w:p>
        </w:tc>
        <w:tc>
          <w:tcPr>
            <w:tcW w:w="0" w:type="auto"/>
            <w:shd w:val="clear" w:color="auto" w:fill="auto"/>
          </w:tcPr>
          <w:p w:rsidRPr="00820359" w:rsidR="00F5038D" w:rsidP="00364BBC" w:rsidRDefault="00F5038D" w14:paraId="6EE316E9" w14:textId="7469252E">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Day 7</w:t>
            </w:r>
          </w:p>
        </w:tc>
        <w:tc>
          <w:tcPr>
            <w:tcW w:w="0" w:type="auto"/>
            <w:shd w:val="clear" w:color="auto" w:fill="auto"/>
          </w:tcPr>
          <w:p w:rsidRPr="00820359" w:rsidR="00F5038D" w:rsidP="00364BBC" w:rsidRDefault="00F5038D" w14:paraId="383DB134" w14:textId="0D76D9FC">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Day 14</w:t>
            </w:r>
          </w:p>
        </w:tc>
        <w:tc>
          <w:tcPr>
            <w:tcW w:w="0" w:type="auto"/>
            <w:shd w:val="clear" w:color="auto" w:fill="auto"/>
          </w:tcPr>
          <w:p w:rsidRPr="00820359" w:rsidR="00F5038D" w:rsidP="00364BBC" w:rsidRDefault="00F5038D" w14:paraId="43099C88" w14:textId="64FA9CE8">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Day 28</w:t>
            </w:r>
          </w:p>
        </w:tc>
        <w:tc>
          <w:tcPr>
            <w:tcW w:w="0" w:type="auto"/>
            <w:shd w:val="clear" w:color="auto" w:fill="auto"/>
          </w:tcPr>
          <w:p w:rsidRPr="00820359" w:rsidR="00F5038D" w:rsidP="00364BBC" w:rsidRDefault="00F5038D" w14:paraId="62C6E1EC" w14:textId="14ABD0F5">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Day 3</w:t>
            </w:r>
            <w:r>
              <w:rPr>
                <w:sz w:val="20"/>
              </w:rPr>
              <w:t>1</w:t>
            </w:r>
          </w:p>
        </w:tc>
        <w:tc>
          <w:tcPr>
            <w:tcW w:w="0" w:type="auto"/>
            <w:shd w:val="clear" w:color="auto" w:fill="auto"/>
          </w:tcPr>
          <w:p w:rsidRPr="00820359" w:rsidR="00F5038D" w:rsidP="00364BBC" w:rsidRDefault="00F5038D" w14:paraId="6A334219" w14:textId="1635DA89">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Day 35</w:t>
            </w:r>
          </w:p>
        </w:tc>
        <w:tc>
          <w:tcPr>
            <w:tcW w:w="0" w:type="auto"/>
            <w:shd w:val="clear" w:color="auto" w:fill="auto"/>
          </w:tcPr>
          <w:p w:rsidRPr="00820359" w:rsidR="00F5038D" w:rsidP="00364BBC" w:rsidRDefault="00F5038D" w14:paraId="6485CDEF" w14:textId="7706CD66">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Day 42</w:t>
            </w:r>
          </w:p>
        </w:tc>
        <w:tc>
          <w:tcPr>
            <w:tcW w:w="0" w:type="auto"/>
            <w:shd w:val="clear" w:color="auto" w:fill="auto"/>
          </w:tcPr>
          <w:p w:rsidRPr="00820359" w:rsidR="00F5038D" w:rsidP="00364BBC" w:rsidRDefault="00F5038D" w14:paraId="7C3A3844" w14:textId="77777777">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Day 56</w:t>
            </w:r>
          </w:p>
        </w:tc>
        <w:tc>
          <w:tcPr>
            <w:tcW w:w="0" w:type="auto"/>
            <w:shd w:val="clear" w:color="auto" w:fill="auto"/>
          </w:tcPr>
          <w:p w:rsidRPr="00820359" w:rsidR="00F5038D" w:rsidP="00364BBC" w:rsidRDefault="00F5038D" w14:paraId="608D7EDD" w14:textId="1482E7B3">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D</w:t>
            </w:r>
            <w:r>
              <w:rPr>
                <w:sz w:val="20"/>
              </w:rPr>
              <w:t xml:space="preserve">ay </w:t>
            </w:r>
            <w:r w:rsidRPr="00820359">
              <w:rPr>
                <w:sz w:val="20"/>
              </w:rPr>
              <w:t>182</w:t>
            </w:r>
          </w:p>
        </w:tc>
        <w:tc>
          <w:tcPr>
            <w:tcW w:w="0" w:type="auto"/>
            <w:shd w:val="clear" w:color="auto" w:fill="auto"/>
          </w:tcPr>
          <w:p w:rsidRPr="00820359" w:rsidR="00F5038D" w:rsidP="00364BBC" w:rsidRDefault="00F5038D" w14:paraId="2F48CF5C" w14:textId="02ABBC03">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D</w:t>
            </w:r>
            <w:r>
              <w:rPr>
                <w:sz w:val="20"/>
              </w:rPr>
              <w:t xml:space="preserve">ay </w:t>
            </w:r>
            <w:r w:rsidRPr="00820359">
              <w:rPr>
                <w:sz w:val="20"/>
              </w:rPr>
              <w:t>365</w:t>
            </w:r>
          </w:p>
          <w:p w:rsidRPr="00820359" w:rsidR="00F5038D" w:rsidP="00364BBC" w:rsidRDefault="00F5038D" w14:paraId="1747C58E" w14:textId="77777777">
            <w:pPr>
              <w:jc w:val="center"/>
              <w:cnfStyle w:val="100000000000" w:firstRow="1" w:lastRow="0" w:firstColumn="0" w:lastColumn="0" w:oddVBand="0" w:evenVBand="0" w:oddHBand="0" w:evenHBand="0" w:firstRowFirstColumn="0" w:firstRowLastColumn="0" w:lastRowFirstColumn="0" w:lastRowLastColumn="0"/>
              <w:rPr>
                <w:sz w:val="20"/>
              </w:rPr>
            </w:pPr>
            <w:r w:rsidRPr="00820359">
              <w:rPr>
                <w:sz w:val="20"/>
              </w:rPr>
              <w:t>(optional)</w:t>
            </w:r>
          </w:p>
        </w:tc>
        <w:tc>
          <w:tcPr>
            <w:tcW w:w="0" w:type="auto"/>
          </w:tcPr>
          <w:p w:rsidRPr="00820359" w:rsidR="00F5038D" w:rsidP="00364BBC" w:rsidRDefault="00F5038D" w14:paraId="6B8BC60F" w14:textId="28672EF7">
            <w:pPr>
              <w:jc w:val="center"/>
              <w:cnfStyle w:val="100000000000" w:firstRow="1" w:lastRow="0" w:firstColumn="0" w:lastColumn="0" w:oddVBand="0" w:evenVBand="0" w:oddHBand="0" w:evenHBand="0" w:firstRowFirstColumn="0" w:firstRowLastColumn="0" w:lastRowFirstColumn="0" w:lastRowLastColumn="0"/>
              <w:rPr>
                <w:sz w:val="20"/>
              </w:rPr>
            </w:pPr>
            <w:r>
              <w:rPr>
                <w:sz w:val="20"/>
              </w:rPr>
              <w:t>COVID-19 Testing</w:t>
            </w:r>
          </w:p>
        </w:tc>
        <w:tc>
          <w:tcPr>
            <w:tcW w:w="0" w:type="auto"/>
          </w:tcPr>
          <w:p w:rsidR="00F5038D" w:rsidP="00364BBC" w:rsidRDefault="00F5038D" w14:paraId="19819392" w14:textId="77777777">
            <w:pPr>
              <w:jc w:val="center"/>
              <w:cnfStyle w:val="100000000000" w:firstRow="1" w:lastRow="0" w:firstColumn="0" w:lastColumn="0" w:oddVBand="0" w:evenVBand="0" w:oddHBand="0" w:evenHBand="0" w:firstRowFirstColumn="0" w:firstRowLastColumn="0" w:lastRowFirstColumn="0" w:lastRowLastColumn="0"/>
              <w:rPr>
                <w:sz w:val="20"/>
              </w:rPr>
            </w:pPr>
            <w:r>
              <w:rPr>
                <w:sz w:val="20"/>
              </w:rPr>
              <w:t xml:space="preserve">COVID-19 Testing </w:t>
            </w:r>
          </w:p>
          <w:p w:rsidRPr="00820359" w:rsidR="00F5038D" w:rsidP="00364BBC" w:rsidRDefault="00F5038D" w14:paraId="6C3A30A5" w14:textId="1B0719B7">
            <w:pPr>
              <w:jc w:val="center"/>
              <w:cnfStyle w:val="100000000000" w:firstRow="1" w:lastRow="0" w:firstColumn="0" w:lastColumn="0" w:oddVBand="0" w:evenVBand="0" w:oddHBand="0" w:evenHBand="0" w:firstRowFirstColumn="0" w:firstRowLastColumn="0" w:lastRowFirstColumn="0" w:lastRowLastColumn="0"/>
              <w:rPr>
                <w:sz w:val="20"/>
              </w:rPr>
            </w:pPr>
            <w:r>
              <w:rPr>
                <w:sz w:val="20"/>
              </w:rPr>
              <w:t>+7 days</w:t>
            </w:r>
          </w:p>
        </w:tc>
        <w:tc>
          <w:tcPr>
            <w:tcW w:w="0" w:type="auto"/>
          </w:tcPr>
          <w:p w:rsidR="00F5038D" w:rsidP="00364BBC" w:rsidRDefault="00F5038D" w14:paraId="45DF7848" w14:textId="77777777">
            <w:pPr>
              <w:jc w:val="center"/>
              <w:cnfStyle w:val="100000000000" w:firstRow="1" w:lastRow="0" w:firstColumn="0" w:lastColumn="0" w:oddVBand="0" w:evenVBand="0" w:oddHBand="0" w:evenHBand="0" w:firstRowFirstColumn="0" w:firstRowLastColumn="0" w:lastRowFirstColumn="0" w:lastRowLastColumn="0"/>
              <w:rPr>
                <w:sz w:val="20"/>
              </w:rPr>
            </w:pPr>
            <w:r>
              <w:rPr>
                <w:sz w:val="20"/>
              </w:rPr>
              <w:t xml:space="preserve">COVID-19 </w:t>
            </w:r>
          </w:p>
          <w:p w:rsidR="00F5038D" w:rsidP="00A55C44" w:rsidRDefault="00F5038D" w14:paraId="4EF40FBB" w14:textId="7D1147B0">
            <w:pPr>
              <w:jc w:val="center"/>
              <w:cnfStyle w:val="100000000000" w:firstRow="1" w:lastRow="0" w:firstColumn="0" w:lastColumn="0" w:oddVBand="0" w:evenVBand="0" w:oddHBand="0" w:evenHBand="0" w:firstRowFirstColumn="0" w:firstRowLastColumn="0" w:lastRowFirstColumn="0" w:lastRowLastColumn="0"/>
              <w:rPr>
                <w:sz w:val="20"/>
              </w:rPr>
            </w:pPr>
            <w:r>
              <w:rPr>
                <w:sz w:val="20"/>
              </w:rPr>
              <w:t xml:space="preserve">Follow-up </w:t>
            </w:r>
          </w:p>
        </w:tc>
      </w:tr>
      <w:tr w:rsidRPr="00901A4C" w:rsidR="002C2167" w:rsidTr="002C2167" w14:paraId="62251BD8" w14:textId="35C6F5CB">
        <w:trPr>
          <w:trHeight w:val="376"/>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Pr="00820359" w:rsidR="00F5038D" w:rsidP="00364BBC" w:rsidRDefault="00F5038D" w14:paraId="421200DD" w14:textId="77777777">
            <w:pPr>
              <w:rPr>
                <w:sz w:val="20"/>
              </w:rPr>
            </w:pPr>
            <w:r w:rsidRPr="00820359">
              <w:rPr>
                <w:sz w:val="20"/>
              </w:rPr>
              <w:t>Vaccination</w:t>
            </w:r>
          </w:p>
        </w:tc>
        <w:tc>
          <w:tcPr>
            <w:tcW w:w="0" w:type="auto"/>
            <w:shd w:val="clear" w:color="auto" w:fill="auto"/>
          </w:tcPr>
          <w:p w:rsidRPr="00820359" w:rsidR="00F5038D" w:rsidP="00364BBC" w:rsidRDefault="00F5038D" w14:paraId="47B7E5B1"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shd w:val="clear" w:color="auto" w:fill="auto"/>
          </w:tcPr>
          <w:p w:rsidRPr="00820359" w:rsidR="00F5038D" w:rsidP="00364BBC" w:rsidRDefault="00F5038D" w14:paraId="74F3951C" w14:textId="77777777">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484" w:type="dxa"/>
            <w:shd w:val="clear" w:color="auto" w:fill="auto"/>
          </w:tcPr>
          <w:p w:rsidRPr="00820359" w:rsidR="00F5038D" w:rsidP="00364BBC" w:rsidRDefault="00F5038D" w14:paraId="40132223"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482" w:type="dxa"/>
            <w:shd w:val="clear" w:color="auto" w:fill="auto"/>
          </w:tcPr>
          <w:p w:rsidRPr="00820359" w:rsidR="00F5038D" w:rsidP="00364BBC" w:rsidRDefault="00F5038D" w14:paraId="3FAC3CE5" w14:textId="115D36FC">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shd w:val="clear" w:color="auto" w:fill="auto"/>
          </w:tcPr>
          <w:p w:rsidRPr="00820359" w:rsidR="00F5038D" w:rsidP="00364BBC" w:rsidRDefault="00F5038D" w14:paraId="4DA9026B"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shd w:val="clear" w:color="auto" w:fill="auto"/>
          </w:tcPr>
          <w:p w:rsidRPr="00820359" w:rsidR="00F5038D" w:rsidP="00364BBC" w:rsidRDefault="00F5038D" w14:paraId="67CEABEB"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shd w:val="clear" w:color="auto" w:fill="auto"/>
          </w:tcPr>
          <w:p w:rsidRPr="00820359" w:rsidR="00F5038D" w:rsidP="00364BBC" w:rsidRDefault="00F5038D" w14:paraId="7EA64988" w14:textId="77777777">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0" w:type="auto"/>
            <w:shd w:val="clear" w:color="auto" w:fill="auto"/>
          </w:tcPr>
          <w:p w:rsidRPr="00820359" w:rsidR="00F5038D" w:rsidP="00364BBC" w:rsidRDefault="00F5038D" w14:paraId="4C5FED94"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shd w:val="clear" w:color="auto" w:fill="auto"/>
          </w:tcPr>
          <w:p w:rsidRPr="00820359" w:rsidR="00F5038D" w:rsidP="00364BBC" w:rsidRDefault="00F5038D" w14:paraId="172A1452"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shd w:val="clear" w:color="auto" w:fill="auto"/>
          </w:tcPr>
          <w:p w:rsidRPr="00820359" w:rsidR="00F5038D" w:rsidP="00364BBC" w:rsidRDefault="00F5038D" w14:paraId="445A4131"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shd w:val="clear" w:color="auto" w:fill="auto"/>
          </w:tcPr>
          <w:p w:rsidRPr="00820359" w:rsidR="00F5038D" w:rsidP="00364BBC" w:rsidRDefault="00F5038D" w14:paraId="5583BF81"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shd w:val="clear" w:color="auto" w:fill="auto"/>
          </w:tcPr>
          <w:p w:rsidRPr="00820359" w:rsidR="00F5038D" w:rsidP="00364BBC" w:rsidRDefault="00F5038D" w14:paraId="3A569560"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shd w:val="clear" w:color="auto" w:fill="auto"/>
          </w:tcPr>
          <w:p w:rsidRPr="00820359" w:rsidR="00F5038D" w:rsidP="00364BBC" w:rsidRDefault="00F5038D" w14:paraId="26AD51BA"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tcPr>
          <w:p w:rsidRPr="00820359" w:rsidR="00F5038D" w:rsidP="00364BBC" w:rsidRDefault="00F5038D" w14:paraId="50D31B91"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tcPr>
          <w:p w:rsidRPr="00820359" w:rsidR="00F5038D" w:rsidP="00364BBC" w:rsidRDefault="00F5038D" w14:paraId="4DD569BC"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tcPr>
          <w:p w:rsidRPr="00820359" w:rsidR="00F5038D" w:rsidP="00364BBC" w:rsidRDefault="00F5038D" w14:paraId="6677571E" w14:textId="77777777">
            <w:pPr>
              <w:jc w:val="center"/>
              <w:cnfStyle w:val="000000000000" w:firstRow="0" w:lastRow="0" w:firstColumn="0" w:lastColumn="0" w:oddVBand="0" w:evenVBand="0" w:oddHBand="0" w:evenHBand="0" w:firstRowFirstColumn="0" w:firstRowLastColumn="0" w:lastRowFirstColumn="0" w:lastRowLastColumn="0"/>
              <w:rPr>
                <w:sz w:val="20"/>
              </w:rPr>
            </w:pPr>
          </w:p>
        </w:tc>
      </w:tr>
      <w:tr w:rsidRPr="00901A4C" w:rsidR="002C2167" w:rsidTr="002C2167" w14:paraId="240CA301" w14:textId="4973853B">
        <w:trPr>
          <w:trHeight w:val="56"/>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Pr="00820359" w:rsidR="00F5038D" w:rsidP="00364BBC" w:rsidRDefault="00F5038D" w14:paraId="44AA0E0D" w14:textId="77777777">
            <w:pPr>
              <w:rPr>
                <w:sz w:val="20"/>
              </w:rPr>
            </w:pPr>
            <w:r w:rsidRPr="00820359">
              <w:rPr>
                <w:sz w:val="20"/>
              </w:rPr>
              <w:t>Blood Tests</w:t>
            </w:r>
          </w:p>
        </w:tc>
        <w:tc>
          <w:tcPr>
            <w:tcW w:w="0" w:type="auto"/>
            <w:shd w:val="clear" w:color="auto" w:fill="auto"/>
          </w:tcPr>
          <w:p w:rsidRPr="00820359" w:rsidR="00F5038D" w:rsidP="00364BBC" w:rsidRDefault="00F5038D" w14:paraId="4AE9E7BB" w14:textId="77777777">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0" w:type="auto"/>
            <w:shd w:val="clear" w:color="auto" w:fill="auto"/>
          </w:tcPr>
          <w:p w:rsidRPr="00820359" w:rsidR="00F5038D" w:rsidP="00364BBC" w:rsidRDefault="00F5038D" w14:paraId="0A6BD710" w14:textId="77777777">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484" w:type="dxa"/>
            <w:shd w:val="clear" w:color="auto" w:fill="auto"/>
          </w:tcPr>
          <w:p w:rsidRPr="00820359" w:rsidR="00F5038D" w:rsidP="00364BBC" w:rsidRDefault="00F5038D" w14:paraId="6AF1DF73"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482" w:type="dxa"/>
            <w:shd w:val="clear" w:color="auto" w:fill="auto"/>
          </w:tcPr>
          <w:p w:rsidRPr="00820359" w:rsidR="00F5038D" w:rsidP="00364BBC" w:rsidRDefault="00F5038D" w14:paraId="66264A64" w14:textId="39116238">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0" w:type="auto"/>
            <w:shd w:val="clear" w:color="auto" w:fill="auto"/>
          </w:tcPr>
          <w:p w:rsidRPr="00820359" w:rsidR="00F5038D" w:rsidP="00364BBC" w:rsidRDefault="00F5038D" w14:paraId="6600C667" w14:textId="77777777">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0" w:type="auto"/>
            <w:shd w:val="clear" w:color="auto" w:fill="auto"/>
          </w:tcPr>
          <w:p w:rsidRPr="00820359" w:rsidR="00F5038D" w:rsidP="00364BBC" w:rsidRDefault="00F5038D" w14:paraId="46C842B9" w14:textId="77777777">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0" w:type="auto"/>
            <w:shd w:val="clear" w:color="auto" w:fill="auto"/>
          </w:tcPr>
          <w:p w:rsidRPr="00820359" w:rsidR="00F5038D" w:rsidP="00364BBC" w:rsidRDefault="00F5038D" w14:paraId="0BB47CDD" w14:textId="77777777">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0" w:type="auto"/>
            <w:shd w:val="clear" w:color="auto" w:fill="auto"/>
          </w:tcPr>
          <w:p w:rsidRPr="00820359" w:rsidR="00F5038D" w:rsidP="00364BBC" w:rsidRDefault="00F5038D" w14:paraId="2626F2F8" w14:textId="77777777">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0" w:type="auto"/>
            <w:shd w:val="clear" w:color="auto" w:fill="auto"/>
          </w:tcPr>
          <w:p w:rsidRPr="00820359" w:rsidR="00F5038D" w:rsidP="00364BBC" w:rsidRDefault="00F5038D" w14:paraId="3F43CEEA" w14:textId="77777777">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0" w:type="auto"/>
            <w:shd w:val="clear" w:color="auto" w:fill="auto"/>
          </w:tcPr>
          <w:p w:rsidRPr="00820359" w:rsidR="00F5038D" w:rsidP="00364BBC" w:rsidRDefault="00F5038D" w14:paraId="2765B10A" w14:textId="77777777">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0" w:type="auto"/>
            <w:shd w:val="clear" w:color="auto" w:fill="auto"/>
          </w:tcPr>
          <w:p w:rsidRPr="00820359" w:rsidR="00F5038D" w:rsidP="00364BBC" w:rsidRDefault="00F5038D" w14:paraId="034591CC" w14:textId="77777777">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0" w:type="auto"/>
            <w:shd w:val="clear" w:color="auto" w:fill="auto"/>
          </w:tcPr>
          <w:p w:rsidRPr="00820359" w:rsidR="00F5038D" w:rsidP="00364BBC" w:rsidRDefault="00F5038D" w14:paraId="1EF6E553" w14:textId="77777777">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0" w:type="auto"/>
            <w:shd w:val="clear" w:color="auto" w:fill="auto"/>
          </w:tcPr>
          <w:p w:rsidRPr="00820359" w:rsidR="00F5038D" w:rsidP="00364BBC" w:rsidRDefault="00F5038D" w14:paraId="00C86D10" w14:textId="77777777">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0" w:type="auto"/>
          </w:tcPr>
          <w:p w:rsidRPr="00820359" w:rsidR="00F5038D" w:rsidP="00364BBC" w:rsidRDefault="00F5038D" w14:paraId="11287871" w14:textId="7A723481">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0" w:type="auto"/>
          </w:tcPr>
          <w:p w:rsidRPr="00820359" w:rsidR="00F5038D" w:rsidP="00364BBC" w:rsidRDefault="00F5038D" w14:paraId="58A14E02" w14:textId="0A552D75">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0" w:type="auto"/>
          </w:tcPr>
          <w:p w:rsidR="00F5038D" w:rsidP="00364BBC" w:rsidRDefault="00F5038D" w14:paraId="0081F124" w14:textId="77777777">
            <w:pPr>
              <w:jc w:val="center"/>
              <w:cnfStyle w:val="000000000000" w:firstRow="0" w:lastRow="0" w:firstColumn="0" w:lastColumn="0" w:oddVBand="0" w:evenVBand="0" w:oddHBand="0" w:evenHBand="0" w:firstRowFirstColumn="0" w:firstRowLastColumn="0" w:lastRowFirstColumn="0" w:lastRowLastColumn="0"/>
              <w:rPr>
                <w:sz w:val="20"/>
              </w:rPr>
            </w:pPr>
          </w:p>
        </w:tc>
      </w:tr>
      <w:tr w:rsidRPr="00901A4C" w:rsidR="002C2167" w:rsidTr="002C2167" w14:paraId="498DF990" w14:textId="58C17902">
        <w:trPr>
          <w:trHeight w:val="55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Pr="00820359" w:rsidR="00F5038D" w:rsidP="00364BBC" w:rsidRDefault="00F5038D" w14:paraId="13D62CF1" w14:textId="77777777">
            <w:pPr>
              <w:rPr>
                <w:sz w:val="20"/>
              </w:rPr>
            </w:pPr>
            <w:r w:rsidRPr="00820359">
              <w:rPr>
                <w:sz w:val="20"/>
              </w:rPr>
              <w:t>Urine Test</w:t>
            </w:r>
          </w:p>
        </w:tc>
        <w:tc>
          <w:tcPr>
            <w:tcW w:w="0" w:type="auto"/>
            <w:shd w:val="clear" w:color="auto" w:fill="auto"/>
          </w:tcPr>
          <w:p w:rsidRPr="00820359" w:rsidR="00F5038D" w:rsidP="00364BBC" w:rsidRDefault="00F5038D" w14:paraId="1A86D4C9" w14:textId="77777777">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p>
        </w:tc>
        <w:tc>
          <w:tcPr>
            <w:tcW w:w="0" w:type="auto"/>
            <w:shd w:val="clear" w:color="auto" w:fill="auto"/>
          </w:tcPr>
          <w:p w:rsidRPr="00820359" w:rsidR="00F5038D" w:rsidP="00364BBC" w:rsidRDefault="00F5038D" w14:paraId="419DD9D4" w14:textId="77777777">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 xml:space="preserve">(X) </w:t>
            </w:r>
            <w:r w:rsidRPr="00820359">
              <w:rPr>
                <w:sz w:val="16"/>
              </w:rPr>
              <w:t>females</w:t>
            </w:r>
          </w:p>
        </w:tc>
        <w:tc>
          <w:tcPr>
            <w:tcW w:w="484" w:type="dxa"/>
            <w:shd w:val="clear" w:color="auto" w:fill="auto"/>
          </w:tcPr>
          <w:p w:rsidRPr="00820359" w:rsidR="00F5038D" w:rsidP="00364BBC" w:rsidRDefault="00F5038D" w14:paraId="59111C3F"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482" w:type="dxa"/>
            <w:shd w:val="clear" w:color="auto" w:fill="auto"/>
          </w:tcPr>
          <w:p w:rsidRPr="00820359" w:rsidR="00F5038D" w:rsidP="00364BBC" w:rsidRDefault="00F5038D" w14:paraId="5FBA820D" w14:textId="5C162833">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shd w:val="clear" w:color="auto" w:fill="auto"/>
          </w:tcPr>
          <w:p w:rsidRPr="00820359" w:rsidR="00F5038D" w:rsidP="00364BBC" w:rsidRDefault="00F5038D" w14:paraId="111C21C4"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shd w:val="clear" w:color="auto" w:fill="auto"/>
          </w:tcPr>
          <w:p w:rsidRPr="00820359" w:rsidR="00F5038D" w:rsidP="00364BBC" w:rsidRDefault="00F5038D" w14:paraId="7F480509"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shd w:val="clear" w:color="auto" w:fill="auto"/>
          </w:tcPr>
          <w:p w:rsidRPr="00820359" w:rsidR="00F5038D" w:rsidP="00364BBC" w:rsidRDefault="00F5038D" w14:paraId="08F62A40" w14:textId="2880533D">
            <w:pPr>
              <w:jc w:val="center"/>
              <w:cnfStyle w:val="000000000000" w:firstRow="0" w:lastRow="0" w:firstColumn="0" w:lastColumn="0" w:oddVBand="0" w:evenVBand="0" w:oddHBand="0" w:evenHBand="0" w:firstRowFirstColumn="0" w:firstRowLastColumn="0" w:lastRowFirstColumn="0" w:lastRowLastColumn="0"/>
              <w:rPr>
                <w:sz w:val="20"/>
              </w:rPr>
            </w:pPr>
            <w:r w:rsidRPr="00820359">
              <w:rPr>
                <w:sz w:val="20"/>
              </w:rPr>
              <w:t>(X)</w:t>
            </w:r>
            <w:r w:rsidRPr="00820359">
              <w:rPr>
                <w:sz w:val="16"/>
              </w:rPr>
              <w:t xml:space="preserve"> females</w:t>
            </w:r>
          </w:p>
        </w:tc>
        <w:tc>
          <w:tcPr>
            <w:tcW w:w="0" w:type="auto"/>
            <w:shd w:val="clear" w:color="auto" w:fill="auto"/>
          </w:tcPr>
          <w:p w:rsidRPr="00820359" w:rsidR="00F5038D" w:rsidP="00364BBC" w:rsidRDefault="00F5038D" w14:paraId="66BF9604"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shd w:val="clear" w:color="auto" w:fill="auto"/>
          </w:tcPr>
          <w:p w:rsidRPr="00820359" w:rsidR="00F5038D" w:rsidP="00364BBC" w:rsidRDefault="00F5038D" w14:paraId="5EEAFD34"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shd w:val="clear" w:color="auto" w:fill="auto"/>
          </w:tcPr>
          <w:p w:rsidRPr="00820359" w:rsidR="00F5038D" w:rsidP="00364BBC" w:rsidRDefault="00F5038D" w14:paraId="7800A75A"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shd w:val="clear" w:color="auto" w:fill="auto"/>
          </w:tcPr>
          <w:p w:rsidRPr="00820359" w:rsidR="00F5038D" w:rsidP="00364BBC" w:rsidRDefault="00F5038D" w14:paraId="4C212460"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shd w:val="clear" w:color="auto" w:fill="auto"/>
          </w:tcPr>
          <w:p w:rsidRPr="00820359" w:rsidR="00F5038D" w:rsidP="00364BBC" w:rsidRDefault="00F5038D" w14:paraId="2E7D5A4E"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shd w:val="clear" w:color="auto" w:fill="auto"/>
          </w:tcPr>
          <w:p w:rsidRPr="00820359" w:rsidR="00F5038D" w:rsidP="00364BBC" w:rsidRDefault="00F5038D" w14:paraId="19FE3D9A"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tcPr>
          <w:p w:rsidRPr="00820359" w:rsidR="00F5038D" w:rsidP="00364BBC" w:rsidRDefault="00F5038D" w14:paraId="41DDB771"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tcPr>
          <w:p w:rsidRPr="00820359" w:rsidR="00F5038D" w:rsidP="00364BBC" w:rsidRDefault="00F5038D" w14:paraId="71D34CF4"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tcPr>
          <w:p w:rsidRPr="00820359" w:rsidR="00F5038D" w:rsidP="00364BBC" w:rsidRDefault="00F5038D" w14:paraId="4232A18A" w14:textId="77777777">
            <w:pPr>
              <w:jc w:val="center"/>
              <w:cnfStyle w:val="000000000000" w:firstRow="0" w:lastRow="0" w:firstColumn="0" w:lastColumn="0" w:oddVBand="0" w:evenVBand="0" w:oddHBand="0" w:evenHBand="0" w:firstRowFirstColumn="0" w:firstRowLastColumn="0" w:lastRowFirstColumn="0" w:lastRowLastColumn="0"/>
              <w:rPr>
                <w:sz w:val="20"/>
              </w:rPr>
            </w:pPr>
          </w:p>
        </w:tc>
      </w:tr>
      <w:tr w:rsidRPr="00901A4C" w:rsidR="002C2167" w:rsidTr="002C2167" w14:paraId="04D90AC7" w14:textId="30F54DE6">
        <w:trPr>
          <w:trHeight w:val="614"/>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Pr="00820359" w:rsidR="00F5038D" w:rsidP="00364BBC" w:rsidRDefault="00F5038D" w14:paraId="6C12BCA1" w14:textId="6BD3665F">
            <w:pPr>
              <w:rPr>
                <w:sz w:val="20"/>
              </w:rPr>
            </w:pPr>
            <w:r>
              <w:rPr>
                <w:sz w:val="20"/>
              </w:rPr>
              <w:t>Nose/Throat Swab</w:t>
            </w:r>
          </w:p>
        </w:tc>
        <w:tc>
          <w:tcPr>
            <w:tcW w:w="0" w:type="auto"/>
            <w:shd w:val="clear" w:color="auto" w:fill="auto"/>
          </w:tcPr>
          <w:p w:rsidRPr="00820359" w:rsidR="00F5038D" w:rsidP="00364BBC" w:rsidRDefault="00F5038D" w14:paraId="25DB6C51"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shd w:val="clear" w:color="auto" w:fill="auto"/>
          </w:tcPr>
          <w:p w:rsidRPr="00820359" w:rsidR="00F5038D" w:rsidP="00364BBC" w:rsidRDefault="00F5038D" w14:paraId="6DD734C4"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484" w:type="dxa"/>
            <w:shd w:val="clear" w:color="auto" w:fill="auto"/>
          </w:tcPr>
          <w:p w:rsidRPr="00820359" w:rsidR="00F5038D" w:rsidP="00364BBC" w:rsidRDefault="00F5038D" w14:paraId="3458BAC1"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482" w:type="dxa"/>
            <w:shd w:val="clear" w:color="auto" w:fill="auto"/>
          </w:tcPr>
          <w:p w:rsidRPr="00820359" w:rsidR="00F5038D" w:rsidP="00364BBC" w:rsidRDefault="00F5038D" w14:paraId="74103F22" w14:textId="00757010">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shd w:val="clear" w:color="auto" w:fill="auto"/>
          </w:tcPr>
          <w:p w:rsidRPr="00820359" w:rsidR="00F5038D" w:rsidP="00364BBC" w:rsidRDefault="00F5038D" w14:paraId="2E52E5FA"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shd w:val="clear" w:color="auto" w:fill="auto"/>
          </w:tcPr>
          <w:p w:rsidRPr="00820359" w:rsidR="00F5038D" w:rsidP="00364BBC" w:rsidRDefault="00F5038D" w14:paraId="3D4D6D94"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shd w:val="clear" w:color="auto" w:fill="auto"/>
          </w:tcPr>
          <w:p w:rsidRPr="00820359" w:rsidR="00F5038D" w:rsidP="00364BBC" w:rsidRDefault="00F5038D" w14:paraId="5E71A4B9"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shd w:val="clear" w:color="auto" w:fill="auto"/>
          </w:tcPr>
          <w:p w:rsidRPr="00820359" w:rsidR="00F5038D" w:rsidP="00364BBC" w:rsidRDefault="00F5038D" w14:paraId="48C944DE"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shd w:val="clear" w:color="auto" w:fill="auto"/>
          </w:tcPr>
          <w:p w:rsidRPr="00820359" w:rsidR="00F5038D" w:rsidP="00364BBC" w:rsidRDefault="00F5038D" w14:paraId="6C63D58F"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shd w:val="clear" w:color="auto" w:fill="auto"/>
          </w:tcPr>
          <w:p w:rsidRPr="00820359" w:rsidR="00F5038D" w:rsidP="00364BBC" w:rsidRDefault="00F5038D" w14:paraId="4D04B1C7"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shd w:val="clear" w:color="auto" w:fill="auto"/>
          </w:tcPr>
          <w:p w:rsidRPr="00820359" w:rsidR="00F5038D" w:rsidP="00364BBC" w:rsidRDefault="00F5038D" w14:paraId="48250F9C"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shd w:val="clear" w:color="auto" w:fill="auto"/>
          </w:tcPr>
          <w:p w:rsidRPr="00820359" w:rsidR="00F5038D" w:rsidP="00364BBC" w:rsidRDefault="00F5038D" w14:paraId="50D4B83A"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shd w:val="clear" w:color="auto" w:fill="auto"/>
          </w:tcPr>
          <w:p w:rsidRPr="00820359" w:rsidR="00F5038D" w:rsidP="00364BBC" w:rsidRDefault="00F5038D" w14:paraId="0BAC59C6"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tcPr>
          <w:p w:rsidRPr="00820359" w:rsidR="00F5038D" w:rsidP="00364BBC" w:rsidRDefault="00F5038D" w14:paraId="6DFCA617" w14:textId="157F2A05">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0" w:type="auto"/>
          </w:tcPr>
          <w:p w:rsidRPr="00820359" w:rsidR="00F5038D" w:rsidP="00364BBC" w:rsidRDefault="00F5038D" w14:paraId="107CC428" w14:textId="4A7BBE5C">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0" w:type="auto"/>
          </w:tcPr>
          <w:p w:rsidR="00F5038D" w:rsidP="00364BBC" w:rsidRDefault="00F5038D" w14:paraId="67DE3F0F" w14:textId="77777777">
            <w:pPr>
              <w:jc w:val="center"/>
              <w:cnfStyle w:val="000000000000" w:firstRow="0" w:lastRow="0" w:firstColumn="0" w:lastColumn="0" w:oddVBand="0" w:evenVBand="0" w:oddHBand="0" w:evenHBand="0" w:firstRowFirstColumn="0" w:firstRowLastColumn="0" w:lastRowFirstColumn="0" w:lastRowLastColumn="0"/>
              <w:rPr>
                <w:sz w:val="20"/>
              </w:rPr>
            </w:pPr>
          </w:p>
        </w:tc>
      </w:tr>
      <w:tr w:rsidRPr="00901A4C" w:rsidR="002C2167" w:rsidTr="002C2167" w14:paraId="4C01C724" w14:textId="77777777">
        <w:trPr>
          <w:trHeight w:val="60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F5038D" w:rsidP="00364BBC" w:rsidRDefault="00F5038D" w14:paraId="538919C1" w14:textId="3C31909B">
            <w:pPr>
              <w:rPr>
                <w:sz w:val="20"/>
              </w:rPr>
            </w:pPr>
            <w:r>
              <w:rPr>
                <w:sz w:val="20"/>
              </w:rPr>
              <w:t>Phone/Video Call</w:t>
            </w:r>
          </w:p>
        </w:tc>
        <w:tc>
          <w:tcPr>
            <w:tcW w:w="0" w:type="auto"/>
            <w:shd w:val="clear" w:color="auto" w:fill="auto"/>
          </w:tcPr>
          <w:p w:rsidRPr="00820359" w:rsidR="00F5038D" w:rsidP="00364BBC" w:rsidRDefault="00F5038D" w14:paraId="4DADF22E"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shd w:val="clear" w:color="auto" w:fill="auto"/>
          </w:tcPr>
          <w:p w:rsidRPr="00820359" w:rsidR="00F5038D" w:rsidP="00364BBC" w:rsidRDefault="00F5038D" w14:paraId="2530AC39"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484" w:type="dxa"/>
          </w:tcPr>
          <w:p w:rsidRPr="00820359" w:rsidR="00F5038D" w:rsidP="00364BBC" w:rsidRDefault="00F5038D" w14:paraId="0B0006B1" w14:textId="12A4A44C">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482" w:type="dxa"/>
            <w:shd w:val="clear" w:color="auto" w:fill="auto"/>
          </w:tcPr>
          <w:p w:rsidRPr="00820359" w:rsidR="00F5038D" w:rsidP="00364BBC" w:rsidRDefault="00F5038D" w14:paraId="574BD48E" w14:textId="4B0146A5">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shd w:val="clear" w:color="auto" w:fill="auto"/>
          </w:tcPr>
          <w:p w:rsidRPr="00820359" w:rsidR="00F5038D" w:rsidP="00364BBC" w:rsidRDefault="00F5038D" w14:paraId="1326413A"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shd w:val="clear" w:color="auto" w:fill="auto"/>
          </w:tcPr>
          <w:p w:rsidRPr="00820359" w:rsidR="00F5038D" w:rsidP="00364BBC" w:rsidRDefault="00F5038D" w14:paraId="3DA1084A"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shd w:val="clear" w:color="auto" w:fill="auto"/>
          </w:tcPr>
          <w:p w:rsidRPr="00820359" w:rsidR="00F5038D" w:rsidP="00364BBC" w:rsidRDefault="00F5038D" w14:paraId="65C7DDE4"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shd w:val="clear" w:color="auto" w:fill="auto"/>
          </w:tcPr>
          <w:p w:rsidRPr="00820359" w:rsidR="00F5038D" w:rsidP="00364BBC" w:rsidRDefault="00F5038D" w14:paraId="3F9859F5"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shd w:val="clear" w:color="auto" w:fill="auto"/>
          </w:tcPr>
          <w:p w:rsidRPr="00820359" w:rsidR="00F5038D" w:rsidP="00364BBC" w:rsidRDefault="00F5038D" w14:paraId="52BFD595"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shd w:val="clear" w:color="auto" w:fill="auto"/>
          </w:tcPr>
          <w:p w:rsidRPr="00820359" w:rsidR="00F5038D" w:rsidP="00364BBC" w:rsidRDefault="00F5038D" w14:paraId="24719D35"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shd w:val="clear" w:color="auto" w:fill="auto"/>
          </w:tcPr>
          <w:p w:rsidRPr="00820359" w:rsidR="00F5038D" w:rsidP="00364BBC" w:rsidRDefault="00F5038D" w14:paraId="35A8B932"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shd w:val="clear" w:color="auto" w:fill="auto"/>
          </w:tcPr>
          <w:p w:rsidRPr="00820359" w:rsidR="00F5038D" w:rsidP="00364BBC" w:rsidRDefault="00F5038D" w14:paraId="24D57CD2"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shd w:val="clear" w:color="auto" w:fill="auto"/>
          </w:tcPr>
          <w:p w:rsidRPr="00820359" w:rsidR="00F5038D" w:rsidP="00364BBC" w:rsidRDefault="00F5038D" w14:paraId="2D224CF9"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tcPr>
          <w:p w:rsidR="00F5038D" w:rsidP="00364BBC" w:rsidRDefault="00F5038D" w14:paraId="17EFA747"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tcPr>
          <w:p w:rsidR="00F5038D" w:rsidP="00364BBC" w:rsidRDefault="00F5038D" w14:paraId="5FF118D2" w14:textId="77777777">
            <w:pPr>
              <w:jc w:val="center"/>
              <w:cnfStyle w:val="000000000000" w:firstRow="0" w:lastRow="0" w:firstColumn="0" w:lastColumn="0" w:oddVBand="0" w:evenVBand="0" w:oddHBand="0" w:evenHBand="0" w:firstRowFirstColumn="0" w:firstRowLastColumn="0" w:lastRowFirstColumn="0" w:lastRowLastColumn="0"/>
              <w:rPr>
                <w:sz w:val="20"/>
              </w:rPr>
            </w:pPr>
          </w:p>
        </w:tc>
        <w:tc>
          <w:tcPr>
            <w:tcW w:w="0" w:type="auto"/>
          </w:tcPr>
          <w:p w:rsidR="00F5038D" w:rsidP="00364BBC" w:rsidRDefault="00F5038D" w14:paraId="3F521BD0" w14:textId="04169922">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r>
    </w:tbl>
    <w:p w:rsidRPr="00267C81" w:rsidR="00E11616" w:rsidP="00820359" w:rsidRDefault="00E11616" w14:paraId="57C21697" w14:textId="77777777">
      <w:pPr>
        <w:spacing w:after="0"/>
        <w:jc w:val="left"/>
        <w:rPr>
          <w:rFonts w:cs="Arial"/>
          <w:szCs w:val="22"/>
        </w:rPr>
      </w:pPr>
    </w:p>
    <w:sectPr w:rsidRPr="00267C81" w:rsidR="00E11616" w:rsidSect="00D70597">
      <w:pgSz w:w="16838" w:h="11906" w:orient="landscape" w:code="9"/>
      <w:pgMar w:top="1021" w:right="680" w:bottom="1021" w:left="680" w:header="284" w:footer="113"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9ACFA8" w16cid:durableId="22151C44"/>
  <w16cid:commentId w16cid:paraId="6993789D" w16cid:durableId="22151CA4"/>
  <w16cid:commentId w16cid:paraId="64E166B9" w16cid:durableId="22151E93"/>
  <w16cid:commentId w16cid:paraId="5E6D2D9B" w16cid:durableId="22152020"/>
  <w16cid:commentId w16cid:paraId="4C7F4987" w16cid:durableId="22152107"/>
  <w16cid:commentId w16cid:paraId="2A2CE09E" w16cid:durableId="221522FB"/>
  <w16cid:commentId w16cid:paraId="11073A6C" w16cid:durableId="221523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1BD1A" w14:textId="77777777" w:rsidR="0040257C" w:rsidRDefault="0040257C">
      <w:r>
        <w:separator/>
      </w:r>
    </w:p>
  </w:endnote>
  <w:endnote w:type="continuationSeparator" w:id="0">
    <w:p w14:paraId="5CC8A400" w14:textId="77777777" w:rsidR="0040257C" w:rsidRDefault="0040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B65E1" w14:textId="1A48B585" w:rsidR="00F35C43" w:rsidRPr="00FC2072" w:rsidRDefault="00EB33BC" w:rsidP="0099612C">
    <w:pPr>
      <w:pStyle w:val="Footer"/>
      <w:tabs>
        <w:tab w:val="right" w:pos="9923"/>
      </w:tabs>
      <w:jc w:val="center"/>
      <w:rPr>
        <w:rFonts w:cs="Arial"/>
        <w:bCs/>
        <w:i/>
        <w:iCs/>
        <w:sz w:val="18"/>
        <w:szCs w:val="18"/>
        <w:lang w:val="fr-FR"/>
      </w:rPr>
    </w:pPr>
    <w:r>
      <w:rPr>
        <w:rFonts w:cs="Arial"/>
        <w:bCs/>
        <w:i/>
        <w:iCs/>
        <w:sz w:val="18"/>
        <w:szCs w:val="18"/>
        <w:lang w:val="fr-FR"/>
      </w:rPr>
      <w:t xml:space="preserve">IRAS Project ID : </w:t>
    </w:r>
    <w:r w:rsidRPr="00B37DB5">
      <w:rPr>
        <w:rFonts w:cs="Arial"/>
        <w:bCs/>
        <w:i/>
        <w:iCs/>
        <w:sz w:val="18"/>
        <w:szCs w:val="18"/>
        <w:lang w:val="fr-FR"/>
      </w:rPr>
      <w:t xml:space="preserve">281259 </w:t>
    </w:r>
    <w:r>
      <w:rPr>
        <w:rFonts w:cs="Arial"/>
        <w:bCs/>
        <w:i/>
        <w:iCs/>
        <w:sz w:val="18"/>
        <w:szCs w:val="18"/>
        <w:lang w:val="fr-FR"/>
      </w:rPr>
      <w:t xml:space="preserve">REC </w:t>
    </w:r>
    <w:proofErr w:type="spellStart"/>
    <w:proofErr w:type="gramStart"/>
    <w:r>
      <w:rPr>
        <w:rFonts w:cs="Arial"/>
        <w:bCs/>
        <w:i/>
        <w:iCs/>
        <w:sz w:val="18"/>
        <w:szCs w:val="18"/>
        <w:lang w:val="fr-FR"/>
      </w:rPr>
      <w:t>Ref</w:t>
    </w:r>
    <w:proofErr w:type="spellEnd"/>
    <w:r>
      <w:rPr>
        <w:rFonts w:cs="Arial"/>
        <w:bCs/>
        <w:i/>
        <w:iCs/>
        <w:sz w:val="18"/>
        <w:szCs w:val="18"/>
        <w:lang w:val="fr-FR"/>
      </w:rPr>
      <w:t>:</w:t>
    </w:r>
    <w:proofErr w:type="gramEnd"/>
    <w:r>
      <w:rPr>
        <w:rFonts w:cs="Arial"/>
        <w:bCs/>
        <w:i/>
        <w:iCs/>
        <w:sz w:val="18"/>
        <w:szCs w:val="18"/>
        <w:lang w:val="fr-FR"/>
      </w:rPr>
      <w:t xml:space="preserve"> 20/SC/0145</w:t>
    </w:r>
    <w:r w:rsidRPr="00B37DB5">
      <w:rPr>
        <w:rFonts w:cs="Arial"/>
        <w:bCs/>
        <w:i/>
        <w:iCs/>
        <w:sz w:val="18"/>
        <w:szCs w:val="18"/>
        <w:lang w:val="fr-FR"/>
      </w:rPr>
      <w:ptab w:relativeTo="margin" w:alignment="center" w:leader="none"/>
    </w:r>
    <w:r w:rsidR="000A0956">
      <w:rPr>
        <w:rFonts w:cs="Arial"/>
        <w:bCs/>
        <w:i/>
        <w:iCs/>
        <w:sz w:val="18"/>
        <w:szCs w:val="18"/>
        <w:lang w:val="fr-FR"/>
      </w:rPr>
      <w:t xml:space="preserve">COV001 PIS version </w:t>
    </w:r>
    <w:r w:rsidR="000911F4">
      <w:rPr>
        <w:rFonts w:cs="Arial"/>
        <w:bCs/>
        <w:i/>
        <w:iCs/>
        <w:sz w:val="18"/>
        <w:szCs w:val="18"/>
        <w:lang w:val="fr-FR"/>
      </w:rPr>
      <w:t>5</w:t>
    </w:r>
    <w:r w:rsidR="00DC7305">
      <w:rPr>
        <w:rFonts w:cs="Arial"/>
        <w:bCs/>
        <w:i/>
        <w:iCs/>
        <w:sz w:val="18"/>
        <w:szCs w:val="18"/>
        <w:lang w:val="fr-FR"/>
      </w:rPr>
      <w:t>.0,</w:t>
    </w:r>
    <w:r w:rsidR="000A0956">
      <w:rPr>
        <w:rFonts w:cs="Arial"/>
        <w:bCs/>
        <w:i/>
        <w:iCs/>
        <w:sz w:val="18"/>
        <w:szCs w:val="18"/>
        <w:lang w:val="fr-FR"/>
      </w:rPr>
      <w:t xml:space="preserve"> </w:t>
    </w:r>
    <w:r w:rsidR="000911F4">
      <w:rPr>
        <w:rFonts w:cs="Arial"/>
        <w:bCs/>
        <w:i/>
        <w:iCs/>
        <w:sz w:val="18"/>
        <w:szCs w:val="18"/>
        <w:lang w:val="fr-FR"/>
      </w:rPr>
      <w:t>2</w:t>
    </w:r>
    <w:r w:rsidR="00C50331">
      <w:rPr>
        <w:rFonts w:cs="Arial"/>
        <w:bCs/>
        <w:i/>
        <w:iCs/>
        <w:sz w:val="18"/>
        <w:szCs w:val="18"/>
        <w:lang w:val="fr-FR"/>
      </w:rPr>
      <w:t>1st</w:t>
    </w:r>
    <w:r w:rsidR="00DC7305">
      <w:rPr>
        <w:rFonts w:cs="Arial"/>
        <w:bCs/>
        <w:i/>
        <w:iCs/>
        <w:sz w:val="18"/>
        <w:szCs w:val="18"/>
        <w:lang w:val="fr-FR"/>
      </w:rPr>
      <w:t xml:space="preserve"> </w:t>
    </w:r>
    <w:r w:rsidR="006F0D4E">
      <w:rPr>
        <w:rFonts w:cs="Arial"/>
        <w:bCs/>
        <w:i/>
        <w:iCs/>
        <w:sz w:val="18"/>
        <w:szCs w:val="18"/>
        <w:lang w:val="fr-FR"/>
      </w:rPr>
      <w:t>April</w:t>
    </w:r>
    <w:r>
      <w:rPr>
        <w:rFonts w:cs="Arial"/>
        <w:bCs/>
        <w:i/>
        <w:iCs/>
        <w:sz w:val="18"/>
        <w:szCs w:val="18"/>
        <w:lang w:val="fr-FR"/>
      </w:rPr>
      <w:t xml:space="preserve"> 2020</w:t>
    </w:r>
    <w:r w:rsidRPr="00B37DB5">
      <w:rPr>
        <w:rFonts w:cs="Arial"/>
        <w:bCs/>
        <w:i/>
        <w:iCs/>
        <w:sz w:val="18"/>
        <w:szCs w:val="18"/>
        <w:lang w:val="fr-FR"/>
      </w:rPr>
      <w:ptab w:relativeTo="margin" w:alignment="right" w:leader="none"/>
    </w:r>
    <w:sdt>
      <w:sdtPr>
        <w:id w:val="-1769616900"/>
        <w:docPartObj>
          <w:docPartGallery w:val="Page Numbers (Top of Page)"/>
          <w:docPartUnique/>
        </w:docPartObj>
      </w:sdtPr>
      <w:sdtEndPr/>
      <w:sdtContent>
        <w:r w:rsidR="00F35C43" w:rsidRPr="00621064">
          <w:rPr>
            <w:sz w:val="20"/>
            <w:szCs w:val="20"/>
          </w:rPr>
          <w:t xml:space="preserve">Page </w:t>
        </w:r>
        <w:r w:rsidR="00F35C43" w:rsidRPr="00621064">
          <w:rPr>
            <w:b/>
            <w:bCs/>
            <w:sz w:val="20"/>
            <w:szCs w:val="20"/>
          </w:rPr>
          <w:fldChar w:fldCharType="begin"/>
        </w:r>
        <w:r w:rsidR="00F35C43" w:rsidRPr="00621064">
          <w:rPr>
            <w:b/>
            <w:bCs/>
            <w:sz w:val="20"/>
            <w:szCs w:val="20"/>
          </w:rPr>
          <w:instrText xml:space="preserve"> PAGE </w:instrText>
        </w:r>
        <w:r w:rsidR="00F35C43" w:rsidRPr="00621064">
          <w:rPr>
            <w:b/>
            <w:bCs/>
            <w:sz w:val="20"/>
            <w:szCs w:val="20"/>
          </w:rPr>
          <w:fldChar w:fldCharType="separate"/>
        </w:r>
        <w:r w:rsidR="0004248A">
          <w:rPr>
            <w:b/>
            <w:bCs/>
            <w:noProof/>
            <w:sz w:val="20"/>
            <w:szCs w:val="20"/>
          </w:rPr>
          <w:t>12</w:t>
        </w:r>
        <w:r w:rsidR="00F35C43" w:rsidRPr="00621064">
          <w:rPr>
            <w:b/>
            <w:bCs/>
            <w:sz w:val="20"/>
            <w:szCs w:val="20"/>
          </w:rPr>
          <w:fldChar w:fldCharType="end"/>
        </w:r>
        <w:r w:rsidR="00F35C43" w:rsidRPr="00621064">
          <w:rPr>
            <w:sz w:val="20"/>
            <w:szCs w:val="20"/>
          </w:rPr>
          <w:t xml:space="preserve"> of </w:t>
        </w:r>
        <w:r w:rsidR="00F35C43" w:rsidRPr="00621064">
          <w:rPr>
            <w:b/>
            <w:bCs/>
            <w:sz w:val="20"/>
            <w:szCs w:val="20"/>
          </w:rPr>
          <w:fldChar w:fldCharType="begin"/>
        </w:r>
        <w:r w:rsidR="00F35C43" w:rsidRPr="00621064">
          <w:rPr>
            <w:b/>
            <w:bCs/>
            <w:sz w:val="20"/>
            <w:szCs w:val="20"/>
          </w:rPr>
          <w:instrText xml:space="preserve"> NUMPAGES  </w:instrText>
        </w:r>
        <w:r w:rsidR="00F35C43" w:rsidRPr="00621064">
          <w:rPr>
            <w:b/>
            <w:bCs/>
            <w:sz w:val="20"/>
            <w:szCs w:val="20"/>
          </w:rPr>
          <w:fldChar w:fldCharType="separate"/>
        </w:r>
        <w:r w:rsidR="0004248A">
          <w:rPr>
            <w:b/>
            <w:bCs/>
            <w:noProof/>
            <w:sz w:val="20"/>
            <w:szCs w:val="20"/>
          </w:rPr>
          <w:t>15</w:t>
        </w:r>
        <w:r w:rsidR="00F35C43" w:rsidRPr="00621064">
          <w:rPr>
            <w:b/>
            <w:bCs/>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7B554" w14:textId="1BBEE953" w:rsidR="00DD79E2" w:rsidRPr="00DD79E2" w:rsidRDefault="00DD79E2" w:rsidP="00DD79E2">
    <w:pPr>
      <w:pStyle w:val="Footer"/>
      <w:tabs>
        <w:tab w:val="right" w:pos="9923"/>
      </w:tabs>
      <w:jc w:val="center"/>
      <w:rPr>
        <w:rFonts w:cs="Arial"/>
        <w:bCs/>
        <w:i/>
        <w:iCs/>
        <w:sz w:val="18"/>
        <w:szCs w:val="18"/>
        <w:lang w:val="fr-FR"/>
      </w:rPr>
    </w:pPr>
    <w:r>
      <w:rPr>
        <w:rFonts w:cs="Arial"/>
        <w:bCs/>
        <w:i/>
        <w:iCs/>
        <w:sz w:val="18"/>
        <w:szCs w:val="18"/>
        <w:lang w:val="fr-FR"/>
      </w:rPr>
      <w:t xml:space="preserve">IRAS Project ID : </w:t>
    </w:r>
    <w:r w:rsidRPr="00B37DB5">
      <w:rPr>
        <w:rFonts w:cs="Arial"/>
        <w:bCs/>
        <w:i/>
        <w:iCs/>
        <w:sz w:val="18"/>
        <w:szCs w:val="18"/>
        <w:lang w:val="fr-FR"/>
      </w:rPr>
      <w:t xml:space="preserve">281259 </w:t>
    </w:r>
    <w:r w:rsidR="00EB33BC">
      <w:rPr>
        <w:rFonts w:cs="Arial"/>
        <w:bCs/>
        <w:i/>
        <w:iCs/>
        <w:sz w:val="18"/>
        <w:szCs w:val="18"/>
        <w:lang w:val="fr-FR"/>
      </w:rPr>
      <w:t xml:space="preserve">REC </w:t>
    </w:r>
    <w:proofErr w:type="spellStart"/>
    <w:proofErr w:type="gramStart"/>
    <w:r w:rsidR="00EB33BC">
      <w:rPr>
        <w:rFonts w:cs="Arial"/>
        <w:bCs/>
        <w:i/>
        <w:iCs/>
        <w:sz w:val="18"/>
        <w:szCs w:val="18"/>
        <w:lang w:val="fr-FR"/>
      </w:rPr>
      <w:t>Ref</w:t>
    </w:r>
    <w:proofErr w:type="spellEnd"/>
    <w:r w:rsidR="00EB33BC">
      <w:rPr>
        <w:rFonts w:cs="Arial"/>
        <w:bCs/>
        <w:i/>
        <w:iCs/>
        <w:sz w:val="18"/>
        <w:szCs w:val="18"/>
        <w:lang w:val="fr-FR"/>
      </w:rPr>
      <w:t>:</w:t>
    </w:r>
    <w:proofErr w:type="gramEnd"/>
    <w:r w:rsidR="00EB33BC">
      <w:rPr>
        <w:rFonts w:cs="Arial"/>
        <w:bCs/>
        <w:i/>
        <w:iCs/>
        <w:sz w:val="18"/>
        <w:szCs w:val="18"/>
        <w:lang w:val="fr-FR"/>
      </w:rPr>
      <w:t xml:space="preserve"> 20/SC/0145</w:t>
    </w:r>
    <w:r w:rsidRPr="00B37DB5">
      <w:rPr>
        <w:rFonts w:cs="Arial"/>
        <w:bCs/>
        <w:i/>
        <w:iCs/>
        <w:sz w:val="18"/>
        <w:szCs w:val="18"/>
        <w:lang w:val="fr-FR"/>
      </w:rPr>
      <w:ptab w:relativeTo="margin" w:alignment="center" w:leader="none"/>
    </w:r>
    <w:r>
      <w:rPr>
        <w:rFonts w:cs="Arial"/>
        <w:bCs/>
        <w:i/>
        <w:iCs/>
        <w:sz w:val="18"/>
        <w:szCs w:val="18"/>
        <w:lang w:val="fr-FR"/>
      </w:rPr>
      <w:t xml:space="preserve">COV001 PIS version </w:t>
    </w:r>
    <w:r w:rsidR="00DD4805">
      <w:rPr>
        <w:rFonts w:cs="Arial"/>
        <w:bCs/>
        <w:i/>
        <w:iCs/>
        <w:sz w:val="18"/>
        <w:szCs w:val="18"/>
        <w:lang w:val="fr-FR"/>
      </w:rPr>
      <w:t>5</w:t>
    </w:r>
    <w:r w:rsidR="00DC7305">
      <w:rPr>
        <w:rFonts w:cs="Arial"/>
        <w:bCs/>
        <w:i/>
        <w:iCs/>
        <w:sz w:val="18"/>
        <w:szCs w:val="18"/>
        <w:lang w:val="fr-FR"/>
      </w:rPr>
      <w:t>.0</w:t>
    </w:r>
    <w:r>
      <w:rPr>
        <w:rFonts w:cs="Arial"/>
        <w:bCs/>
        <w:i/>
        <w:iCs/>
        <w:sz w:val="18"/>
        <w:szCs w:val="18"/>
        <w:lang w:val="fr-FR"/>
      </w:rPr>
      <w:t xml:space="preserve">, </w:t>
    </w:r>
    <w:r w:rsidR="00DD4805">
      <w:rPr>
        <w:rFonts w:cs="Arial"/>
        <w:bCs/>
        <w:i/>
        <w:iCs/>
        <w:sz w:val="18"/>
        <w:szCs w:val="18"/>
        <w:lang w:val="fr-FR"/>
      </w:rPr>
      <w:t>2</w:t>
    </w:r>
    <w:r w:rsidR="00C50331">
      <w:rPr>
        <w:rFonts w:cs="Arial"/>
        <w:bCs/>
        <w:i/>
        <w:iCs/>
        <w:sz w:val="18"/>
        <w:szCs w:val="18"/>
        <w:lang w:val="fr-FR"/>
      </w:rPr>
      <w:t>1st</w:t>
    </w:r>
    <w:r w:rsidR="00DC7305">
      <w:rPr>
        <w:rFonts w:cs="Arial"/>
        <w:bCs/>
        <w:i/>
        <w:iCs/>
        <w:sz w:val="18"/>
        <w:szCs w:val="18"/>
        <w:lang w:val="fr-FR"/>
      </w:rPr>
      <w:t xml:space="preserve"> </w:t>
    </w:r>
    <w:r w:rsidR="006F0D4E">
      <w:rPr>
        <w:rFonts w:cs="Arial"/>
        <w:bCs/>
        <w:i/>
        <w:iCs/>
        <w:sz w:val="18"/>
        <w:szCs w:val="18"/>
        <w:lang w:val="fr-FR"/>
      </w:rPr>
      <w:t>April</w:t>
    </w:r>
    <w:r>
      <w:rPr>
        <w:rFonts w:cs="Arial"/>
        <w:bCs/>
        <w:i/>
        <w:iCs/>
        <w:sz w:val="18"/>
        <w:szCs w:val="18"/>
        <w:lang w:val="fr-FR"/>
      </w:rPr>
      <w:t xml:space="preserve"> 2020</w:t>
    </w:r>
    <w:r w:rsidRPr="00B37DB5">
      <w:rPr>
        <w:rFonts w:cs="Arial"/>
        <w:bCs/>
        <w:i/>
        <w:iCs/>
        <w:sz w:val="18"/>
        <w:szCs w:val="18"/>
        <w:lang w:val="fr-FR"/>
      </w:rPr>
      <w:ptab w:relativeTo="margin" w:alignment="right" w:leader="none"/>
    </w:r>
    <w:sdt>
      <w:sdtPr>
        <w:id w:val="326108312"/>
        <w:docPartObj>
          <w:docPartGallery w:val="Page Numbers (Top of Page)"/>
          <w:docPartUnique/>
        </w:docPartObj>
      </w:sdtPr>
      <w:sdtEndPr/>
      <w:sdtContent>
        <w:r w:rsidRPr="00621064">
          <w:rPr>
            <w:sz w:val="20"/>
            <w:szCs w:val="20"/>
          </w:rPr>
          <w:t xml:space="preserve">Page </w:t>
        </w:r>
        <w:r w:rsidRPr="00621064">
          <w:rPr>
            <w:b/>
            <w:bCs/>
            <w:sz w:val="20"/>
            <w:szCs w:val="20"/>
          </w:rPr>
          <w:fldChar w:fldCharType="begin"/>
        </w:r>
        <w:r w:rsidRPr="00621064">
          <w:rPr>
            <w:b/>
            <w:bCs/>
            <w:sz w:val="20"/>
            <w:szCs w:val="20"/>
          </w:rPr>
          <w:instrText xml:space="preserve"> PAGE </w:instrText>
        </w:r>
        <w:r w:rsidRPr="00621064">
          <w:rPr>
            <w:b/>
            <w:bCs/>
            <w:sz w:val="20"/>
            <w:szCs w:val="20"/>
          </w:rPr>
          <w:fldChar w:fldCharType="separate"/>
        </w:r>
        <w:r w:rsidR="0004248A">
          <w:rPr>
            <w:b/>
            <w:bCs/>
            <w:noProof/>
            <w:sz w:val="20"/>
            <w:szCs w:val="20"/>
          </w:rPr>
          <w:t>1</w:t>
        </w:r>
        <w:r w:rsidRPr="00621064">
          <w:rPr>
            <w:b/>
            <w:bCs/>
            <w:sz w:val="20"/>
            <w:szCs w:val="20"/>
          </w:rPr>
          <w:fldChar w:fldCharType="end"/>
        </w:r>
        <w:r w:rsidRPr="00621064">
          <w:rPr>
            <w:sz w:val="20"/>
            <w:szCs w:val="20"/>
          </w:rPr>
          <w:t xml:space="preserve"> of </w:t>
        </w:r>
        <w:r w:rsidRPr="00621064">
          <w:rPr>
            <w:b/>
            <w:bCs/>
            <w:sz w:val="20"/>
            <w:szCs w:val="20"/>
          </w:rPr>
          <w:fldChar w:fldCharType="begin"/>
        </w:r>
        <w:r w:rsidRPr="00621064">
          <w:rPr>
            <w:b/>
            <w:bCs/>
            <w:sz w:val="20"/>
            <w:szCs w:val="20"/>
          </w:rPr>
          <w:instrText xml:space="preserve"> NUMPAGES  </w:instrText>
        </w:r>
        <w:r w:rsidRPr="00621064">
          <w:rPr>
            <w:b/>
            <w:bCs/>
            <w:sz w:val="20"/>
            <w:szCs w:val="20"/>
          </w:rPr>
          <w:fldChar w:fldCharType="separate"/>
        </w:r>
        <w:r w:rsidR="0004248A">
          <w:rPr>
            <w:b/>
            <w:bCs/>
            <w:noProof/>
            <w:sz w:val="20"/>
            <w:szCs w:val="20"/>
          </w:rPr>
          <w:t>15</w:t>
        </w:r>
        <w:r w:rsidRPr="00621064">
          <w:rPr>
            <w:b/>
            <w:bCs/>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1062B" w14:textId="77777777" w:rsidR="0040257C" w:rsidRDefault="0040257C">
      <w:r>
        <w:separator/>
      </w:r>
    </w:p>
  </w:footnote>
  <w:footnote w:type="continuationSeparator" w:id="0">
    <w:p w14:paraId="5C87E88C" w14:textId="77777777" w:rsidR="0040257C" w:rsidRDefault="00402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A4417" w14:textId="40063263" w:rsidR="00F35C43" w:rsidRDefault="00F35C43" w:rsidP="0082035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BF543" w14:textId="3D18B261" w:rsidR="004F1AD2" w:rsidRDefault="004F1AD2" w:rsidP="004F1AD2">
    <w:pPr>
      <w:tabs>
        <w:tab w:val="left" w:pos="3248"/>
      </w:tabs>
      <w:jc w:val="right"/>
    </w:pPr>
    <w:r>
      <w:rPr>
        <w:noProof/>
        <w:lang w:eastAsia="en-GB"/>
      </w:rPr>
      <w:drawing>
        <wp:anchor distT="0" distB="0" distL="114300" distR="114300" simplePos="0" relativeHeight="251661312" behindDoc="1" locked="0" layoutInCell="1" allowOverlap="1" wp14:anchorId="3F8EF185" wp14:editId="1A39ECFB">
          <wp:simplePos x="0" y="0"/>
          <wp:positionH relativeFrom="column">
            <wp:posOffset>627631</wp:posOffset>
          </wp:positionH>
          <wp:positionV relativeFrom="paragraph">
            <wp:posOffset>190500</wp:posOffset>
          </wp:positionV>
          <wp:extent cx="2406650" cy="64643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6650" cy="64643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noProof/>
        <w:color w:val="0084C0"/>
        <w:sz w:val="18"/>
        <w:szCs w:val="18"/>
        <w:lang w:eastAsia="en-GB"/>
      </w:rPr>
      <w:drawing>
        <wp:anchor distT="0" distB="0" distL="114300" distR="114300" simplePos="0" relativeHeight="251659264" behindDoc="0" locked="0" layoutInCell="1" allowOverlap="1" wp14:anchorId="06ECC466" wp14:editId="0C03E3C3">
          <wp:simplePos x="0" y="0"/>
          <wp:positionH relativeFrom="column">
            <wp:posOffset>2886917</wp:posOffset>
          </wp:positionH>
          <wp:positionV relativeFrom="paragraph">
            <wp:posOffset>34925</wp:posOffset>
          </wp:positionV>
          <wp:extent cx="3491230" cy="1033145"/>
          <wp:effectExtent l="0" t="0" r="0" b="0"/>
          <wp:wrapNone/>
          <wp:docPr id="1" name="Picture 1" descr="Uos-UHS_Partnership_CMYK_colour_v2-0.png"/>
          <wp:cNvGraphicFramePr/>
          <a:graphic xmlns:a="http://schemas.openxmlformats.org/drawingml/2006/main">
            <a:graphicData uri="http://schemas.openxmlformats.org/drawingml/2006/picture">
              <pic:pic xmlns:pic="http://schemas.openxmlformats.org/drawingml/2006/picture">
                <pic:nvPicPr>
                  <pic:cNvPr id="4" name="Picture 3" descr="Uos-UHS_Partnership_CMYK_colour_v2-0.png"/>
                  <pic:cNvPicPr>
                    <a:picLocks noChangeAspect="1"/>
                  </pic:cNvPicPr>
                </pic:nvPicPr>
                <pic:blipFill>
                  <a:blip r:embed="rId2" cstate="print"/>
                  <a:srcRect b="12121"/>
                  <a:stretch>
                    <a:fillRect/>
                  </a:stretch>
                </pic:blipFill>
                <pic:spPr>
                  <a:xfrm>
                    <a:off x="0" y="0"/>
                    <a:ext cx="3491230" cy="1033145"/>
                  </a:xfrm>
                  <a:prstGeom prst="rect">
                    <a:avLst/>
                  </a:prstGeom>
                </pic:spPr>
              </pic:pic>
            </a:graphicData>
          </a:graphic>
        </wp:anchor>
      </w:drawing>
    </w:r>
  </w:p>
  <w:p w14:paraId="24EC2070" w14:textId="654428EB" w:rsidR="00F35C43" w:rsidRDefault="00F35C43" w:rsidP="00820359">
    <w:pPr>
      <w:pStyle w:val="Header"/>
      <w:tabs>
        <w:tab w:val="clear" w:pos="4153"/>
        <w:tab w:val="clear" w:pos="8306"/>
        <w:tab w:val="left" w:pos="3699"/>
      </w:tabs>
    </w:pPr>
  </w:p>
  <w:p w14:paraId="506C536A" w14:textId="72208E50" w:rsidR="00F35C43" w:rsidRDefault="00F35C43" w:rsidP="00820359">
    <w:pPr>
      <w:pStyle w:val="Header"/>
      <w:tabs>
        <w:tab w:val="clear" w:pos="4153"/>
        <w:tab w:val="clear" w:pos="8306"/>
        <w:tab w:val="left" w:pos="3699"/>
      </w:tabs>
    </w:pPr>
  </w:p>
  <w:p w14:paraId="660088B3" w14:textId="77777777" w:rsidR="00F35C43" w:rsidRDefault="00F35C43" w:rsidP="004F1AD2">
    <w:pPr>
      <w:pStyle w:val="Header"/>
      <w:tabs>
        <w:tab w:val="clear" w:pos="4153"/>
        <w:tab w:val="clear" w:pos="8306"/>
        <w:tab w:val="left" w:pos="3699"/>
      </w:tabs>
    </w:pPr>
  </w:p>
  <w:p w14:paraId="2749E494" w14:textId="618B6E70" w:rsidR="004F1AD2" w:rsidRDefault="004F1AD2" w:rsidP="004F1AD2">
    <w:pPr>
      <w:autoSpaceDE w:val="0"/>
      <w:autoSpaceDN w:val="0"/>
      <w:adjustRightInd w:val="0"/>
      <w:spacing w:after="0"/>
      <w:jc w:val="right"/>
      <w:rPr>
        <w:rFonts w:ascii="Arial" w:hAnsi="Arial" w:cs="Arial"/>
        <w:b/>
        <w:bCs/>
        <w:color w:val="0084C0"/>
        <w:sz w:val="18"/>
        <w:szCs w:val="18"/>
      </w:rPr>
    </w:pPr>
    <w:r>
      <w:rPr>
        <w:rFonts w:ascii="Arial" w:hAnsi="Arial" w:cs="Arial"/>
        <w:b/>
        <w:bCs/>
        <w:color w:val="0084C0"/>
        <w:sz w:val="18"/>
        <w:szCs w:val="18"/>
      </w:rPr>
      <w:t>Southampton NIHR Clinical Research Facility</w:t>
    </w:r>
  </w:p>
  <w:p w14:paraId="58D2CD11" w14:textId="77777777" w:rsidR="004F1AD2" w:rsidRDefault="004F1AD2" w:rsidP="004F1AD2">
    <w:pPr>
      <w:autoSpaceDE w:val="0"/>
      <w:autoSpaceDN w:val="0"/>
      <w:adjustRightInd w:val="0"/>
      <w:spacing w:after="0"/>
      <w:jc w:val="right"/>
      <w:rPr>
        <w:rFonts w:ascii="Arial" w:hAnsi="Arial" w:cs="Arial"/>
        <w:color w:val="262626"/>
        <w:sz w:val="16"/>
        <w:szCs w:val="16"/>
      </w:rPr>
    </w:pPr>
    <w:r>
      <w:rPr>
        <w:rFonts w:ascii="Arial" w:hAnsi="Arial" w:cs="Arial"/>
        <w:color w:val="262626"/>
        <w:sz w:val="16"/>
        <w:szCs w:val="16"/>
      </w:rPr>
      <w:t>University Hospital Southampton NHS Foundation Trust</w:t>
    </w:r>
  </w:p>
  <w:p w14:paraId="2A11F412" w14:textId="77777777" w:rsidR="004F1AD2" w:rsidRDefault="004F1AD2" w:rsidP="004F1AD2">
    <w:pPr>
      <w:autoSpaceDE w:val="0"/>
      <w:autoSpaceDN w:val="0"/>
      <w:adjustRightInd w:val="0"/>
      <w:spacing w:after="0"/>
      <w:jc w:val="right"/>
      <w:rPr>
        <w:rFonts w:ascii="Arial" w:hAnsi="Arial" w:cs="Arial"/>
        <w:color w:val="262626"/>
        <w:sz w:val="16"/>
        <w:szCs w:val="16"/>
      </w:rPr>
    </w:pPr>
    <w:r>
      <w:rPr>
        <w:rFonts w:ascii="Arial" w:hAnsi="Arial" w:cs="Arial"/>
        <w:color w:val="262626"/>
        <w:sz w:val="16"/>
        <w:szCs w:val="16"/>
      </w:rPr>
      <w:t xml:space="preserve">C Level West Wing, </w:t>
    </w:r>
    <w:proofErr w:type="spellStart"/>
    <w:r>
      <w:rPr>
        <w:rFonts w:ascii="Arial" w:hAnsi="Arial" w:cs="Arial"/>
        <w:color w:val="262626"/>
        <w:sz w:val="16"/>
        <w:szCs w:val="16"/>
      </w:rPr>
      <w:t>Mailpoint</w:t>
    </w:r>
    <w:proofErr w:type="spellEnd"/>
    <w:r>
      <w:rPr>
        <w:rFonts w:ascii="Arial" w:hAnsi="Arial" w:cs="Arial"/>
        <w:color w:val="262626"/>
        <w:sz w:val="16"/>
        <w:szCs w:val="16"/>
      </w:rPr>
      <w:t xml:space="preserve"> 218</w:t>
    </w:r>
  </w:p>
  <w:p w14:paraId="0DCD29CA" w14:textId="77777777" w:rsidR="004F1AD2" w:rsidRDefault="004F1AD2" w:rsidP="004F1AD2">
    <w:pPr>
      <w:autoSpaceDE w:val="0"/>
      <w:autoSpaceDN w:val="0"/>
      <w:adjustRightInd w:val="0"/>
      <w:spacing w:after="0"/>
      <w:jc w:val="right"/>
      <w:rPr>
        <w:rFonts w:ascii="Arial" w:hAnsi="Arial" w:cs="Arial"/>
        <w:color w:val="262626"/>
        <w:sz w:val="16"/>
        <w:szCs w:val="16"/>
      </w:rPr>
    </w:pPr>
    <w:r>
      <w:rPr>
        <w:rFonts w:ascii="Arial" w:hAnsi="Arial" w:cs="Arial"/>
        <w:color w:val="262626"/>
        <w:sz w:val="16"/>
        <w:szCs w:val="16"/>
      </w:rPr>
      <w:t>Southampton</w:t>
    </w:r>
  </w:p>
  <w:p w14:paraId="12C8D64B" w14:textId="77777777" w:rsidR="004F1AD2" w:rsidRDefault="004F1AD2" w:rsidP="004F1AD2">
    <w:pPr>
      <w:autoSpaceDE w:val="0"/>
      <w:autoSpaceDN w:val="0"/>
      <w:adjustRightInd w:val="0"/>
      <w:spacing w:after="0"/>
      <w:jc w:val="right"/>
      <w:rPr>
        <w:rFonts w:ascii="Arial" w:hAnsi="Arial" w:cs="Arial"/>
        <w:color w:val="262626"/>
        <w:sz w:val="16"/>
        <w:szCs w:val="16"/>
      </w:rPr>
    </w:pPr>
    <w:r>
      <w:rPr>
        <w:rFonts w:ascii="Arial" w:hAnsi="Arial" w:cs="Arial"/>
        <w:color w:val="262626"/>
        <w:sz w:val="16"/>
        <w:szCs w:val="16"/>
      </w:rPr>
      <w:t>SO16 6YD</w:t>
    </w:r>
  </w:p>
  <w:p w14:paraId="3DD1BFA8" w14:textId="77777777" w:rsidR="004F1AD2" w:rsidRDefault="004F1AD2" w:rsidP="004F1AD2">
    <w:pPr>
      <w:autoSpaceDE w:val="0"/>
      <w:autoSpaceDN w:val="0"/>
      <w:adjustRightInd w:val="0"/>
      <w:spacing w:after="0"/>
      <w:jc w:val="right"/>
      <w:rPr>
        <w:rFonts w:ascii="Arial" w:hAnsi="Arial" w:cs="Arial"/>
        <w:color w:val="262626"/>
        <w:sz w:val="16"/>
        <w:szCs w:val="16"/>
      </w:rPr>
    </w:pPr>
    <w:r>
      <w:rPr>
        <w:rFonts w:ascii="Arial" w:hAnsi="Arial" w:cs="Arial"/>
        <w:color w:val="262626"/>
        <w:sz w:val="16"/>
        <w:szCs w:val="16"/>
      </w:rPr>
      <w:t>Tel: 023 8120 4989</w:t>
    </w:r>
  </w:p>
  <w:p w14:paraId="32B263A7" w14:textId="77777777" w:rsidR="004F1AD2" w:rsidRDefault="004F1AD2" w:rsidP="004F1AD2">
    <w:pPr>
      <w:autoSpaceDE w:val="0"/>
      <w:autoSpaceDN w:val="0"/>
      <w:adjustRightInd w:val="0"/>
      <w:spacing w:after="0"/>
      <w:jc w:val="right"/>
      <w:rPr>
        <w:rFonts w:ascii="Arial" w:hAnsi="Arial" w:cs="Arial"/>
        <w:color w:val="262626"/>
        <w:sz w:val="16"/>
        <w:szCs w:val="16"/>
      </w:rPr>
    </w:pPr>
    <w:r>
      <w:rPr>
        <w:rFonts w:ascii="Arial" w:hAnsi="Arial" w:cs="Arial"/>
        <w:color w:val="262626"/>
        <w:sz w:val="16"/>
        <w:szCs w:val="16"/>
      </w:rPr>
      <w:t>Email: UHS.SouthamptonCRF@nhs.net</w:t>
    </w:r>
  </w:p>
  <w:p w14:paraId="00A5CC6C" w14:textId="77777777" w:rsidR="004F1AD2" w:rsidRDefault="004F1AD2" w:rsidP="004F1AD2">
    <w:pPr>
      <w:tabs>
        <w:tab w:val="left" w:pos="3248"/>
      </w:tabs>
      <w:jc w:val="right"/>
      <w:rPr>
        <w:noProof/>
        <w:lang w:eastAsia="en-GB"/>
      </w:rPr>
    </w:pPr>
    <w:r>
      <w:rPr>
        <w:rFonts w:ascii="Arial" w:hAnsi="Arial" w:cs="Arial"/>
        <w:color w:val="262626"/>
        <w:sz w:val="16"/>
        <w:szCs w:val="16"/>
      </w:rPr>
      <w:t xml:space="preserve">Website: </w:t>
    </w:r>
    <w:hyperlink r:id="rId3" w:history="1">
      <w:r w:rsidRPr="00E83667">
        <w:rPr>
          <w:rStyle w:val="Hyperlink"/>
          <w:rFonts w:ascii="Arial" w:hAnsi="Arial" w:cs="Arial"/>
          <w:sz w:val="16"/>
          <w:szCs w:val="16"/>
        </w:rPr>
        <w:t>www.uhs.nhs.uk/nihr-crf</w:t>
      </w:r>
    </w:hyperlink>
  </w:p>
  <w:p w14:paraId="72E07087" w14:textId="77777777" w:rsidR="004F1AD2" w:rsidRDefault="004F1AD2" w:rsidP="004F1AD2">
    <w:pPr>
      <w:pStyle w:val="Header"/>
      <w:tabs>
        <w:tab w:val="clear" w:pos="4153"/>
        <w:tab w:val="clear" w:pos="8306"/>
        <w:tab w:val="left" w:pos="3699"/>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DCE"/>
    <w:multiLevelType w:val="hybridMultilevel"/>
    <w:tmpl w:val="A73A0E6C"/>
    <w:lvl w:ilvl="0" w:tplc="2496DCE0">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C579A2"/>
    <w:multiLevelType w:val="hybridMultilevel"/>
    <w:tmpl w:val="98F476AC"/>
    <w:lvl w:ilvl="0" w:tplc="2496DCE0">
      <w:numFmt w:val="bullet"/>
      <w:lvlText w:val="•"/>
      <w:lvlJc w:val="left"/>
      <w:pPr>
        <w:ind w:left="720" w:hanging="72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507DCE"/>
    <w:multiLevelType w:val="hybridMultilevel"/>
    <w:tmpl w:val="45925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150540"/>
    <w:multiLevelType w:val="hybridMultilevel"/>
    <w:tmpl w:val="34507102"/>
    <w:lvl w:ilvl="0" w:tplc="2496DCE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D11266"/>
    <w:multiLevelType w:val="hybridMultilevel"/>
    <w:tmpl w:val="A2AC230E"/>
    <w:lvl w:ilvl="0" w:tplc="A4CE1C3C">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nsid w:val="1BFD6C93"/>
    <w:multiLevelType w:val="hybridMultilevel"/>
    <w:tmpl w:val="09C04B6A"/>
    <w:lvl w:ilvl="0" w:tplc="2496DCE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227ACD"/>
    <w:multiLevelType w:val="hybridMultilevel"/>
    <w:tmpl w:val="D38649FC"/>
    <w:lvl w:ilvl="0" w:tplc="2496DCE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EC1101"/>
    <w:multiLevelType w:val="hybridMultilevel"/>
    <w:tmpl w:val="7AA6D70E"/>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B7680B"/>
    <w:multiLevelType w:val="hybridMultilevel"/>
    <w:tmpl w:val="733E706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8B4D5C"/>
    <w:multiLevelType w:val="hybridMultilevel"/>
    <w:tmpl w:val="03504D7E"/>
    <w:lvl w:ilvl="0" w:tplc="2496DCE0">
      <w:numFmt w:val="bullet"/>
      <w:lvlText w:val="•"/>
      <w:lvlJc w:val="left"/>
      <w:pPr>
        <w:ind w:left="1287" w:hanging="360"/>
      </w:pPr>
      <w:rPr>
        <w:rFonts w:ascii="Calibri" w:eastAsia="Times New Roman"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39AD5A0F"/>
    <w:multiLevelType w:val="hybridMultilevel"/>
    <w:tmpl w:val="6F743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BA6317"/>
    <w:multiLevelType w:val="hybridMultilevel"/>
    <w:tmpl w:val="7ADA8D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973026"/>
    <w:multiLevelType w:val="hybridMultilevel"/>
    <w:tmpl w:val="DCAEB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2C304E"/>
    <w:multiLevelType w:val="hybridMultilevel"/>
    <w:tmpl w:val="B95220D6"/>
    <w:lvl w:ilvl="0" w:tplc="2496DCE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9C519F"/>
    <w:multiLevelType w:val="hybridMultilevel"/>
    <w:tmpl w:val="F666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9719D1"/>
    <w:multiLevelType w:val="hybridMultilevel"/>
    <w:tmpl w:val="38D24BD8"/>
    <w:lvl w:ilvl="0" w:tplc="24AA0958">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DC86096"/>
    <w:multiLevelType w:val="hybridMultilevel"/>
    <w:tmpl w:val="0EE83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A9A4293"/>
    <w:multiLevelType w:val="hybridMultilevel"/>
    <w:tmpl w:val="FE78D07A"/>
    <w:lvl w:ilvl="0" w:tplc="2496DCE0">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7"/>
  </w:num>
  <w:num w:numId="4">
    <w:abstractNumId w:val="1"/>
  </w:num>
  <w:num w:numId="5">
    <w:abstractNumId w:val="0"/>
  </w:num>
  <w:num w:numId="6">
    <w:abstractNumId w:val="10"/>
  </w:num>
  <w:num w:numId="7">
    <w:abstractNumId w:val="6"/>
  </w:num>
  <w:num w:numId="8">
    <w:abstractNumId w:val="9"/>
  </w:num>
  <w:num w:numId="9">
    <w:abstractNumId w:val="5"/>
  </w:num>
  <w:num w:numId="10">
    <w:abstractNumId w:val="3"/>
  </w:num>
  <w:num w:numId="11">
    <w:abstractNumId w:val="8"/>
  </w:num>
  <w:num w:numId="12">
    <w:abstractNumId w:val="2"/>
  </w:num>
  <w:num w:numId="13">
    <w:abstractNumId w:val="13"/>
  </w:num>
  <w:num w:numId="14">
    <w:abstractNumId w:val="16"/>
  </w:num>
  <w:num w:numId="15">
    <w:abstractNumId w:val="11"/>
  </w:num>
  <w:num w:numId="16">
    <w:abstractNumId w:val="15"/>
  </w:num>
  <w:num w:numId="17">
    <w:abstractNumId w:val="7"/>
  </w:num>
  <w:num w:numId="1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dro Folegatti">
    <w15:presenceInfo w15:providerId="None" w15:userId="Pedro Folegatti"/>
  </w15:person>
  <w15:person w15:author="Emma Plested">
    <w15:presenceInfo w15:providerId="None" w15:userId="Emma Plest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65"/>
    <w:rsid w:val="0000533E"/>
    <w:rsid w:val="00005944"/>
    <w:rsid w:val="00005AAD"/>
    <w:rsid w:val="00005CB7"/>
    <w:rsid w:val="00005FE7"/>
    <w:rsid w:val="000114A2"/>
    <w:rsid w:val="00012CBC"/>
    <w:rsid w:val="00013095"/>
    <w:rsid w:val="00015397"/>
    <w:rsid w:val="000153C8"/>
    <w:rsid w:val="000204FE"/>
    <w:rsid w:val="000220D3"/>
    <w:rsid w:val="00023DA4"/>
    <w:rsid w:val="00025F13"/>
    <w:rsid w:val="000267F3"/>
    <w:rsid w:val="00031BD5"/>
    <w:rsid w:val="00032BE9"/>
    <w:rsid w:val="000332C9"/>
    <w:rsid w:val="0003339C"/>
    <w:rsid w:val="00033B6B"/>
    <w:rsid w:val="000361BA"/>
    <w:rsid w:val="00036B4A"/>
    <w:rsid w:val="00040716"/>
    <w:rsid w:val="0004248A"/>
    <w:rsid w:val="0004469C"/>
    <w:rsid w:val="000454AD"/>
    <w:rsid w:val="000462BA"/>
    <w:rsid w:val="00053327"/>
    <w:rsid w:val="000538D4"/>
    <w:rsid w:val="0005405D"/>
    <w:rsid w:val="0005412B"/>
    <w:rsid w:val="000562DE"/>
    <w:rsid w:val="00056FC0"/>
    <w:rsid w:val="000570A1"/>
    <w:rsid w:val="00063A0A"/>
    <w:rsid w:val="0006432E"/>
    <w:rsid w:val="0006443F"/>
    <w:rsid w:val="00066162"/>
    <w:rsid w:val="0007032D"/>
    <w:rsid w:val="00070AFA"/>
    <w:rsid w:val="000719D8"/>
    <w:rsid w:val="00074DE4"/>
    <w:rsid w:val="00076470"/>
    <w:rsid w:val="00076F2E"/>
    <w:rsid w:val="00077B0A"/>
    <w:rsid w:val="00077E59"/>
    <w:rsid w:val="00080605"/>
    <w:rsid w:val="0008145F"/>
    <w:rsid w:val="000833A7"/>
    <w:rsid w:val="00084726"/>
    <w:rsid w:val="00086EA0"/>
    <w:rsid w:val="000879B8"/>
    <w:rsid w:val="00087D77"/>
    <w:rsid w:val="000911F4"/>
    <w:rsid w:val="000A0956"/>
    <w:rsid w:val="000A1794"/>
    <w:rsid w:val="000A4FE9"/>
    <w:rsid w:val="000A5416"/>
    <w:rsid w:val="000A6E75"/>
    <w:rsid w:val="000B02FE"/>
    <w:rsid w:val="000B1C48"/>
    <w:rsid w:val="000B4F9D"/>
    <w:rsid w:val="000B66F2"/>
    <w:rsid w:val="000C5813"/>
    <w:rsid w:val="000C5F64"/>
    <w:rsid w:val="000C7A18"/>
    <w:rsid w:val="000D07D6"/>
    <w:rsid w:val="000D5A23"/>
    <w:rsid w:val="000D65DF"/>
    <w:rsid w:val="000D6692"/>
    <w:rsid w:val="000E0418"/>
    <w:rsid w:val="000F097E"/>
    <w:rsid w:val="000F10D9"/>
    <w:rsid w:val="000F1EEB"/>
    <w:rsid w:val="000F5628"/>
    <w:rsid w:val="000F5F71"/>
    <w:rsid w:val="00101F18"/>
    <w:rsid w:val="001039C5"/>
    <w:rsid w:val="001046D0"/>
    <w:rsid w:val="001056B3"/>
    <w:rsid w:val="001066E2"/>
    <w:rsid w:val="00111B07"/>
    <w:rsid w:val="001120C7"/>
    <w:rsid w:val="00113B03"/>
    <w:rsid w:val="00116FF3"/>
    <w:rsid w:val="0012157B"/>
    <w:rsid w:val="00123E48"/>
    <w:rsid w:val="00124BF3"/>
    <w:rsid w:val="00125C77"/>
    <w:rsid w:val="00126A75"/>
    <w:rsid w:val="0012744F"/>
    <w:rsid w:val="00130B4C"/>
    <w:rsid w:val="00134886"/>
    <w:rsid w:val="00134CF0"/>
    <w:rsid w:val="0013612B"/>
    <w:rsid w:val="00140915"/>
    <w:rsid w:val="00141CEE"/>
    <w:rsid w:val="00145CA3"/>
    <w:rsid w:val="00145D0B"/>
    <w:rsid w:val="00147366"/>
    <w:rsid w:val="00147B52"/>
    <w:rsid w:val="001513B0"/>
    <w:rsid w:val="00153157"/>
    <w:rsid w:val="001534A6"/>
    <w:rsid w:val="00160A76"/>
    <w:rsid w:val="00167499"/>
    <w:rsid w:val="001716A3"/>
    <w:rsid w:val="00171803"/>
    <w:rsid w:val="00171B70"/>
    <w:rsid w:val="001725AF"/>
    <w:rsid w:val="00176609"/>
    <w:rsid w:val="00177338"/>
    <w:rsid w:val="0018668D"/>
    <w:rsid w:val="00190EC4"/>
    <w:rsid w:val="00190F01"/>
    <w:rsid w:val="00191D49"/>
    <w:rsid w:val="00192FE6"/>
    <w:rsid w:val="00193F0B"/>
    <w:rsid w:val="00197443"/>
    <w:rsid w:val="001A2FE7"/>
    <w:rsid w:val="001A3EC4"/>
    <w:rsid w:val="001A4843"/>
    <w:rsid w:val="001A6A18"/>
    <w:rsid w:val="001B1DE4"/>
    <w:rsid w:val="001B26E7"/>
    <w:rsid w:val="001B3980"/>
    <w:rsid w:val="001B6377"/>
    <w:rsid w:val="001B7208"/>
    <w:rsid w:val="001B7844"/>
    <w:rsid w:val="001C02B3"/>
    <w:rsid w:val="001C0500"/>
    <w:rsid w:val="001C0851"/>
    <w:rsid w:val="001C2A80"/>
    <w:rsid w:val="001C30A8"/>
    <w:rsid w:val="001C32D8"/>
    <w:rsid w:val="001C3669"/>
    <w:rsid w:val="001C5408"/>
    <w:rsid w:val="001C5A91"/>
    <w:rsid w:val="001D0AE8"/>
    <w:rsid w:val="001D1AC6"/>
    <w:rsid w:val="001D26CE"/>
    <w:rsid w:val="001D2784"/>
    <w:rsid w:val="001D2C71"/>
    <w:rsid w:val="001E1CA0"/>
    <w:rsid w:val="001E3765"/>
    <w:rsid w:val="001E5D1A"/>
    <w:rsid w:val="001E7390"/>
    <w:rsid w:val="001F289C"/>
    <w:rsid w:val="001F33AE"/>
    <w:rsid w:val="001F4380"/>
    <w:rsid w:val="001F4F82"/>
    <w:rsid w:val="00202050"/>
    <w:rsid w:val="00202E94"/>
    <w:rsid w:val="00202F25"/>
    <w:rsid w:val="00204385"/>
    <w:rsid w:val="00205713"/>
    <w:rsid w:val="002137FE"/>
    <w:rsid w:val="002146BD"/>
    <w:rsid w:val="002154F6"/>
    <w:rsid w:val="00220357"/>
    <w:rsid w:val="002244D1"/>
    <w:rsid w:val="00224D3B"/>
    <w:rsid w:val="00224F31"/>
    <w:rsid w:val="002312B0"/>
    <w:rsid w:val="00242C19"/>
    <w:rsid w:val="00243EEB"/>
    <w:rsid w:val="00244106"/>
    <w:rsid w:val="00250D49"/>
    <w:rsid w:val="00251FA9"/>
    <w:rsid w:val="002532DA"/>
    <w:rsid w:val="002538C7"/>
    <w:rsid w:val="00257FB2"/>
    <w:rsid w:val="0026561F"/>
    <w:rsid w:val="00267C03"/>
    <w:rsid w:val="00267C74"/>
    <w:rsid w:val="00267C81"/>
    <w:rsid w:val="0027117D"/>
    <w:rsid w:val="00273088"/>
    <w:rsid w:val="0027601D"/>
    <w:rsid w:val="002808A1"/>
    <w:rsid w:val="00282D41"/>
    <w:rsid w:val="00283C08"/>
    <w:rsid w:val="00284674"/>
    <w:rsid w:val="00286B4F"/>
    <w:rsid w:val="00286EE2"/>
    <w:rsid w:val="00287D20"/>
    <w:rsid w:val="002909D3"/>
    <w:rsid w:val="00290FEC"/>
    <w:rsid w:val="00292941"/>
    <w:rsid w:val="00295C3B"/>
    <w:rsid w:val="002961C7"/>
    <w:rsid w:val="002A0707"/>
    <w:rsid w:val="002A0E7C"/>
    <w:rsid w:val="002A1DDC"/>
    <w:rsid w:val="002A53BC"/>
    <w:rsid w:val="002A57C5"/>
    <w:rsid w:val="002A635C"/>
    <w:rsid w:val="002A783B"/>
    <w:rsid w:val="002B1D42"/>
    <w:rsid w:val="002B41FF"/>
    <w:rsid w:val="002B5DC5"/>
    <w:rsid w:val="002B7143"/>
    <w:rsid w:val="002C11FF"/>
    <w:rsid w:val="002C2167"/>
    <w:rsid w:val="002C382E"/>
    <w:rsid w:val="002C3B2C"/>
    <w:rsid w:val="002C3E40"/>
    <w:rsid w:val="002D1447"/>
    <w:rsid w:val="002D1634"/>
    <w:rsid w:val="002D2906"/>
    <w:rsid w:val="002D2A6E"/>
    <w:rsid w:val="002D2EFF"/>
    <w:rsid w:val="002D7A90"/>
    <w:rsid w:val="002E0411"/>
    <w:rsid w:val="002E0EA0"/>
    <w:rsid w:val="002E1643"/>
    <w:rsid w:val="002E246E"/>
    <w:rsid w:val="002E4DB3"/>
    <w:rsid w:val="002E7025"/>
    <w:rsid w:val="002F11AB"/>
    <w:rsid w:val="002F18A5"/>
    <w:rsid w:val="002F42B8"/>
    <w:rsid w:val="002F4322"/>
    <w:rsid w:val="002F4438"/>
    <w:rsid w:val="002F4A48"/>
    <w:rsid w:val="002F5262"/>
    <w:rsid w:val="00302CE5"/>
    <w:rsid w:val="00303841"/>
    <w:rsid w:val="003049B7"/>
    <w:rsid w:val="00304D58"/>
    <w:rsid w:val="0030519B"/>
    <w:rsid w:val="00307413"/>
    <w:rsid w:val="00307C71"/>
    <w:rsid w:val="00310754"/>
    <w:rsid w:val="003135DD"/>
    <w:rsid w:val="003145C0"/>
    <w:rsid w:val="003177CC"/>
    <w:rsid w:val="00320B0E"/>
    <w:rsid w:val="00330303"/>
    <w:rsid w:val="003327CE"/>
    <w:rsid w:val="0033492C"/>
    <w:rsid w:val="00335614"/>
    <w:rsid w:val="003356DB"/>
    <w:rsid w:val="003432FA"/>
    <w:rsid w:val="00344746"/>
    <w:rsid w:val="0034695F"/>
    <w:rsid w:val="00347D61"/>
    <w:rsid w:val="003501E7"/>
    <w:rsid w:val="00353761"/>
    <w:rsid w:val="00353D5A"/>
    <w:rsid w:val="00355738"/>
    <w:rsid w:val="003566D7"/>
    <w:rsid w:val="00357769"/>
    <w:rsid w:val="003610B6"/>
    <w:rsid w:val="003612A2"/>
    <w:rsid w:val="00361A56"/>
    <w:rsid w:val="00361EE0"/>
    <w:rsid w:val="0036324B"/>
    <w:rsid w:val="00364B27"/>
    <w:rsid w:val="00364BBC"/>
    <w:rsid w:val="00366305"/>
    <w:rsid w:val="0036660F"/>
    <w:rsid w:val="00367D87"/>
    <w:rsid w:val="00371BBF"/>
    <w:rsid w:val="0037425E"/>
    <w:rsid w:val="00375142"/>
    <w:rsid w:val="00376B52"/>
    <w:rsid w:val="00377C8D"/>
    <w:rsid w:val="00377E1B"/>
    <w:rsid w:val="00382D89"/>
    <w:rsid w:val="00383145"/>
    <w:rsid w:val="003874A7"/>
    <w:rsid w:val="0039258E"/>
    <w:rsid w:val="00395912"/>
    <w:rsid w:val="003A256C"/>
    <w:rsid w:val="003A4014"/>
    <w:rsid w:val="003A4D91"/>
    <w:rsid w:val="003A5FDC"/>
    <w:rsid w:val="003B09E7"/>
    <w:rsid w:val="003B2136"/>
    <w:rsid w:val="003B219A"/>
    <w:rsid w:val="003B4121"/>
    <w:rsid w:val="003B5753"/>
    <w:rsid w:val="003B7CEE"/>
    <w:rsid w:val="003C25C6"/>
    <w:rsid w:val="003C2948"/>
    <w:rsid w:val="003C3B9D"/>
    <w:rsid w:val="003C6EE4"/>
    <w:rsid w:val="003C7534"/>
    <w:rsid w:val="003D15BC"/>
    <w:rsid w:val="003D2766"/>
    <w:rsid w:val="003D2913"/>
    <w:rsid w:val="003D7344"/>
    <w:rsid w:val="003D7432"/>
    <w:rsid w:val="003F00F9"/>
    <w:rsid w:val="003F2082"/>
    <w:rsid w:val="003F2E5C"/>
    <w:rsid w:val="003F50D2"/>
    <w:rsid w:val="003F52D4"/>
    <w:rsid w:val="003F54DA"/>
    <w:rsid w:val="00401F07"/>
    <w:rsid w:val="0040257C"/>
    <w:rsid w:val="00403AED"/>
    <w:rsid w:val="00403B29"/>
    <w:rsid w:val="00403ED2"/>
    <w:rsid w:val="00404237"/>
    <w:rsid w:val="00407497"/>
    <w:rsid w:val="00410009"/>
    <w:rsid w:val="00411236"/>
    <w:rsid w:val="00412864"/>
    <w:rsid w:val="00412ACD"/>
    <w:rsid w:val="004143D8"/>
    <w:rsid w:val="00414655"/>
    <w:rsid w:val="00415525"/>
    <w:rsid w:val="00421576"/>
    <w:rsid w:val="00423356"/>
    <w:rsid w:val="00424285"/>
    <w:rsid w:val="00425D56"/>
    <w:rsid w:val="00426040"/>
    <w:rsid w:val="00431542"/>
    <w:rsid w:val="00434DAE"/>
    <w:rsid w:val="00443309"/>
    <w:rsid w:val="00445051"/>
    <w:rsid w:val="00445638"/>
    <w:rsid w:val="00445D65"/>
    <w:rsid w:val="00447098"/>
    <w:rsid w:val="004503A8"/>
    <w:rsid w:val="00451C53"/>
    <w:rsid w:val="0045583A"/>
    <w:rsid w:val="0046189E"/>
    <w:rsid w:val="004701A5"/>
    <w:rsid w:val="004709A6"/>
    <w:rsid w:val="00470BE2"/>
    <w:rsid w:val="004716BC"/>
    <w:rsid w:val="00474658"/>
    <w:rsid w:val="004749A0"/>
    <w:rsid w:val="00475B1F"/>
    <w:rsid w:val="00477C38"/>
    <w:rsid w:val="00483AFB"/>
    <w:rsid w:val="00483C7C"/>
    <w:rsid w:val="00485685"/>
    <w:rsid w:val="00492780"/>
    <w:rsid w:val="00492B2C"/>
    <w:rsid w:val="00493AC9"/>
    <w:rsid w:val="0049400A"/>
    <w:rsid w:val="00496DC5"/>
    <w:rsid w:val="00497132"/>
    <w:rsid w:val="00497CFA"/>
    <w:rsid w:val="004A0ABB"/>
    <w:rsid w:val="004A5233"/>
    <w:rsid w:val="004A594D"/>
    <w:rsid w:val="004B0C34"/>
    <w:rsid w:val="004B196D"/>
    <w:rsid w:val="004B1C09"/>
    <w:rsid w:val="004B574D"/>
    <w:rsid w:val="004B792F"/>
    <w:rsid w:val="004C376E"/>
    <w:rsid w:val="004C47F9"/>
    <w:rsid w:val="004C4A66"/>
    <w:rsid w:val="004C5396"/>
    <w:rsid w:val="004C5ECF"/>
    <w:rsid w:val="004C7828"/>
    <w:rsid w:val="004D2742"/>
    <w:rsid w:val="004D44A8"/>
    <w:rsid w:val="004D56EB"/>
    <w:rsid w:val="004D7BE4"/>
    <w:rsid w:val="004E1BEA"/>
    <w:rsid w:val="004E2CFC"/>
    <w:rsid w:val="004E54A7"/>
    <w:rsid w:val="004E5AC8"/>
    <w:rsid w:val="004E7B3A"/>
    <w:rsid w:val="004F11ED"/>
    <w:rsid w:val="004F1AD2"/>
    <w:rsid w:val="004F22FF"/>
    <w:rsid w:val="004F65D5"/>
    <w:rsid w:val="004F66D4"/>
    <w:rsid w:val="00500416"/>
    <w:rsid w:val="00502460"/>
    <w:rsid w:val="00504F30"/>
    <w:rsid w:val="00506242"/>
    <w:rsid w:val="005069B0"/>
    <w:rsid w:val="00506D92"/>
    <w:rsid w:val="005070F4"/>
    <w:rsid w:val="005072D6"/>
    <w:rsid w:val="00507506"/>
    <w:rsid w:val="00507759"/>
    <w:rsid w:val="00507BD5"/>
    <w:rsid w:val="00511F8E"/>
    <w:rsid w:val="005160A8"/>
    <w:rsid w:val="00516521"/>
    <w:rsid w:val="0051660F"/>
    <w:rsid w:val="00530E2C"/>
    <w:rsid w:val="0053381B"/>
    <w:rsid w:val="00534814"/>
    <w:rsid w:val="00536BED"/>
    <w:rsid w:val="00541B2E"/>
    <w:rsid w:val="00543572"/>
    <w:rsid w:val="00545AD0"/>
    <w:rsid w:val="00545B88"/>
    <w:rsid w:val="00556D3D"/>
    <w:rsid w:val="00561B33"/>
    <w:rsid w:val="005636FA"/>
    <w:rsid w:val="00565E4F"/>
    <w:rsid w:val="005673AE"/>
    <w:rsid w:val="00570D5A"/>
    <w:rsid w:val="00571FEF"/>
    <w:rsid w:val="00573716"/>
    <w:rsid w:val="0057647C"/>
    <w:rsid w:val="00577CC9"/>
    <w:rsid w:val="0058095D"/>
    <w:rsid w:val="00580C1F"/>
    <w:rsid w:val="0058279B"/>
    <w:rsid w:val="00584425"/>
    <w:rsid w:val="00584D3D"/>
    <w:rsid w:val="00587201"/>
    <w:rsid w:val="00591021"/>
    <w:rsid w:val="0059209C"/>
    <w:rsid w:val="00592144"/>
    <w:rsid w:val="00596307"/>
    <w:rsid w:val="0059664A"/>
    <w:rsid w:val="005A20B4"/>
    <w:rsid w:val="005A22D7"/>
    <w:rsid w:val="005A6A12"/>
    <w:rsid w:val="005B052D"/>
    <w:rsid w:val="005B1395"/>
    <w:rsid w:val="005B61DD"/>
    <w:rsid w:val="005B7AEC"/>
    <w:rsid w:val="005C0F7E"/>
    <w:rsid w:val="005C3847"/>
    <w:rsid w:val="005C399B"/>
    <w:rsid w:val="005C3B59"/>
    <w:rsid w:val="005D0362"/>
    <w:rsid w:val="005D059B"/>
    <w:rsid w:val="005D359C"/>
    <w:rsid w:val="005D6054"/>
    <w:rsid w:val="005D6420"/>
    <w:rsid w:val="005D66BF"/>
    <w:rsid w:val="005D6FB6"/>
    <w:rsid w:val="005D7A3A"/>
    <w:rsid w:val="005E0ACC"/>
    <w:rsid w:val="005E4417"/>
    <w:rsid w:val="005E60B4"/>
    <w:rsid w:val="005E6345"/>
    <w:rsid w:val="005E6AF3"/>
    <w:rsid w:val="005F1531"/>
    <w:rsid w:val="005F3758"/>
    <w:rsid w:val="005F485E"/>
    <w:rsid w:val="005F6D05"/>
    <w:rsid w:val="0060567F"/>
    <w:rsid w:val="00607922"/>
    <w:rsid w:val="0061225A"/>
    <w:rsid w:val="00615795"/>
    <w:rsid w:val="0061656B"/>
    <w:rsid w:val="00621064"/>
    <w:rsid w:val="00623A6D"/>
    <w:rsid w:val="00625DAD"/>
    <w:rsid w:val="006268C0"/>
    <w:rsid w:val="006308AE"/>
    <w:rsid w:val="00632203"/>
    <w:rsid w:val="006326EF"/>
    <w:rsid w:val="00635BC3"/>
    <w:rsid w:val="00635E27"/>
    <w:rsid w:val="00636F08"/>
    <w:rsid w:val="006372DB"/>
    <w:rsid w:val="00640DF1"/>
    <w:rsid w:val="006417C2"/>
    <w:rsid w:val="00644B5C"/>
    <w:rsid w:val="0064626E"/>
    <w:rsid w:val="00646C6B"/>
    <w:rsid w:val="00652552"/>
    <w:rsid w:val="00653D4A"/>
    <w:rsid w:val="00654C4D"/>
    <w:rsid w:val="006564B6"/>
    <w:rsid w:val="006601F9"/>
    <w:rsid w:val="006609D9"/>
    <w:rsid w:val="00661B83"/>
    <w:rsid w:val="00664EE1"/>
    <w:rsid w:val="00665D3C"/>
    <w:rsid w:val="00666190"/>
    <w:rsid w:val="00671C1F"/>
    <w:rsid w:val="00672D76"/>
    <w:rsid w:val="00672F59"/>
    <w:rsid w:val="00673BB1"/>
    <w:rsid w:val="006757FD"/>
    <w:rsid w:val="006758BC"/>
    <w:rsid w:val="00675934"/>
    <w:rsid w:val="00684B91"/>
    <w:rsid w:val="0068506F"/>
    <w:rsid w:val="00692B1D"/>
    <w:rsid w:val="0069469E"/>
    <w:rsid w:val="00697911"/>
    <w:rsid w:val="006A0019"/>
    <w:rsid w:val="006A1B59"/>
    <w:rsid w:val="006A3306"/>
    <w:rsid w:val="006B7CF7"/>
    <w:rsid w:val="006C05DA"/>
    <w:rsid w:val="006C350E"/>
    <w:rsid w:val="006C4329"/>
    <w:rsid w:val="006C67AD"/>
    <w:rsid w:val="006D0A13"/>
    <w:rsid w:val="006D145A"/>
    <w:rsid w:val="006D4541"/>
    <w:rsid w:val="006D4C6B"/>
    <w:rsid w:val="006D4D4E"/>
    <w:rsid w:val="006D69C7"/>
    <w:rsid w:val="006D6DC3"/>
    <w:rsid w:val="006E107B"/>
    <w:rsid w:val="006E4260"/>
    <w:rsid w:val="006E6E45"/>
    <w:rsid w:val="006E78B3"/>
    <w:rsid w:val="006F0D4E"/>
    <w:rsid w:val="006F1D49"/>
    <w:rsid w:val="006F21EC"/>
    <w:rsid w:val="006F493F"/>
    <w:rsid w:val="006F4C7F"/>
    <w:rsid w:val="006F6175"/>
    <w:rsid w:val="006F730C"/>
    <w:rsid w:val="00700F7A"/>
    <w:rsid w:val="00701029"/>
    <w:rsid w:val="00701F36"/>
    <w:rsid w:val="0070239B"/>
    <w:rsid w:val="0070299F"/>
    <w:rsid w:val="00705E38"/>
    <w:rsid w:val="00707868"/>
    <w:rsid w:val="00707EF0"/>
    <w:rsid w:val="00712553"/>
    <w:rsid w:val="00713C8A"/>
    <w:rsid w:val="007147E7"/>
    <w:rsid w:val="00714FAE"/>
    <w:rsid w:val="00715F74"/>
    <w:rsid w:val="00720A8A"/>
    <w:rsid w:val="00722EA2"/>
    <w:rsid w:val="007242A3"/>
    <w:rsid w:val="00727CBD"/>
    <w:rsid w:val="00732F21"/>
    <w:rsid w:val="00736606"/>
    <w:rsid w:val="007404B9"/>
    <w:rsid w:val="007408D0"/>
    <w:rsid w:val="00742253"/>
    <w:rsid w:val="00743B09"/>
    <w:rsid w:val="007527F6"/>
    <w:rsid w:val="00754708"/>
    <w:rsid w:val="00754A30"/>
    <w:rsid w:val="00755F86"/>
    <w:rsid w:val="00756FFB"/>
    <w:rsid w:val="007617F6"/>
    <w:rsid w:val="00761E96"/>
    <w:rsid w:val="00762116"/>
    <w:rsid w:val="0076250E"/>
    <w:rsid w:val="00771E32"/>
    <w:rsid w:val="00775945"/>
    <w:rsid w:val="00777895"/>
    <w:rsid w:val="00780E4E"/>
    <w:rsid w:val="00781741"/>
    <w:rsid w:val="00781C75"/>
    <w:rsid w:val="007823EC"/>
    <w:rsid w:val="00783355"/>
    <w:rsid w:val="007864E6"/>
    <w:rsid w:val="00786609"/>
    <w:rsid w:val="00787061"/>
    <w:rsid w:val="0078743D"/>
    <w:rsid w:val="0078773C"/>
    <w:rsid w:val="007900EB"/>
    <w:rsid w:val="007906E3"/>
    <w:rsid w:val="007921CE"/>
    <w:rsid w:val="00793276"/>
    <w:rsid w:val="0079382A"/>
    <w:rsid w:val="00793E09"/>
    <w:rsid w:val="00795455"/>
    <w:rsid w:val="00797CE2"/>
    <w:rsid w:val="007A290F"/>
    <w:rsid w:val="007A30B8"/>
    <w:rsid w:val="007A4E79"/>
    <w:rsid w:val="007A6F69"/>
    <w:rsid w:val="007B0352"/>
    <w:rsid w:val="007B0533"/>
    <w:rsid w:val="007B127A"/>
    <w:rsid w:val="007B2CE4"/>
    <w:rsid w:val="007B66B3"/>
    <w:rsid w:val="007C1033"/>
    <w:rsid w:val="007C17DD"/>
    <w:rsid w:val="007C2C1E"/>
    <w:rsid w:val="007C6399"/>
    <w:rsid w:val="007D0E78"/>
    <w:rsid w:val="007D1202"/>
    <w:rsid w:val="007D392E"/>
    <w:rsid w:val="007D7808"/>
    <w:rsid w:val="007E1F34"/>
    <w:rsid w:val="007E4221"/>
    <w:rsid w:val="007E4D63"/>
    <w:rsid w:val="007F2F32"/>
    <w:rsid w:val="007F347E"/>
    <w:rsid w:val="007F4841"/>
    <w:rsid w:val="00801B43"/>
    <w:rsid w:val="00801D15"/>
    <w:rsid w:val="00802E5E"/>
    <w:rsid w:val="00806F0B"/>
    <w:rsid w:val="00811818"/>
    <w:rsid w:val="00812805"/>
    <w:rsid w:val="008146F7"/>
    <w:rsid w:val="00816BD6"/>
    <w:rsid w:val="00816D4E"/>
    <w:rsid w:val="008173FD"/>
    <w:rsid w:val="00820359"/>
    <w:rsid w:val="008207D2"/>
    <w:rsid w:val="0082143E"/>
    <w:rsid w:val="008229CE"/>
    <w:rsid w:val="008232D3"/>
    <w:rsid w:val="0082543D"/>
    <w:rsid w:val="008260AB"/>
    <w:rsid w:val="00826352"/>
    <w:rsid w:val="008276F2"/>
    <w:rsid w:val="00831765"/>
    <w:rsid w:val="00831CC4"/>
    <w:rsid w:val="00832414"/>
    <w:rsid w:val="00835101"/>
    <w:rsid w:val="00840B1F"/>
    <w:rsid w:val="0084286A"/>
    <w:rsid w:val="00845E6E"/>
    <w:rsid w:val="00852AA0"/>
    <w:rsid w:val="00853B87"/>
    <w:rsid w:val="00855404"/>
    <w:rsid w:val="0085552A"/>
    <w:rsid w:val="00856F87"/>
    <w:rsid w:val="00862257"/>
    <w:rsid w:val="008635AA"/>
    <w:rsid w:val="00864E6F"/>
    <w:rsid w:val="0086527C"/>
    <w:rsid w:val="00865F83"/>
    <w:rsid w:val="008669CF"/>
    <w:rsid w:val="00872188"/>
    <w:rsid w:val="0087356A"/>
    <w:rsid w:val="00876C31"/>
    <w:rsid w:val="008817AF"/>
    <w:rsid w:val="00885350"/>
    <w:rsid w:val="008857F6"/>
    <w:rsid w:val="00886905"/>
    <w:rsid w:val="0088707B"/>
    <w:rsid w:val="008876F5"/>
    <w:rsid w:val="00890E2E"/>
    <w:rsid w:val="00894545"/>
    <w:rsid w:val="008945C6"/>
    <w:rsid w:val="0089561E"/>
    <w:rsid w:val="008956F9"/>
    <w:rsid w:val="00896F0C"/>
    <w:rsid w:val="008978DF"/>
    <w:rsid w:val="008A0387"/>
    <w:rsid w:val="008A0CD3"/>
    <w:rsid w:val="008A0EDE"/>
    <w:rsid w:val="008A13C1"/>
    <w:rsid w:val="008A17AD"/>
    <w:rsid w:val="008A6C47"/>
    <w:rsid w:val="008B301A"/>
    <w:rsid w:val="008B332F"/>
    <w:rsid w:val="008B4E7E"/>
    <w:rsid w:val="008B5A60"/>
    <w:rsid w:val="008B73D2"/>
    <w:rsid w:val="008C03DC"/>
    <w:rsid w:val="008C0BD7"/>
    <w:rsid w:val="008C439F"/>
    <w:rsid w:val="008D1504"/>
    <w:rsid w:val="008D2197"/>
    <w:rsid w:val="008D254F"/>
    <w:rsid w:val="008D2AB9"/>
    <w:rsid w:val="008D2D55"/>
    <w:rsid w:val="008D3E6D"/>
    <w:rsid w:val="008D47F9"/>
    <w:rsid w:val="008D49DD"/>
    <w:rsid w:val="008F0D2D"/>
    <w:rsid w:val="008F2301"/>
    <w:rsid w:val="008F6F26"/>
    <w:rsid w:val="00901A4C"/>
    <w:rsid w:val="009023B2"/>
    <w:rsid w:val="00907248"/>
    <w:rsid w:val="0091155E"/>
    <w:rsid w:val="009132E2"/>
    <w:rsid w:val="00914013"/>
    <w:rsid w:val="00914767"/>
    <w:rsid w:val="009153E8"/>
    <w:rsid w:val="009154FD"/>
    <w:rsid w:val="00921809"/>
    <w:rsid w:val="00921CB8"/>
    <w:rsid w:val="009241D7"/>
    <w:rsid w:val="00930056"/>
    <w:rsid w:val="0093047F"/>
    <w:rsid w:val="00930BFC"/>
    <w:rsid w:val="00931045"/>
    <w:rsid w:val="00931AA4"/>
    <w:rsid w:val="00932B87"/>
    <w:rsid w:val="00933ACD"/>
    <w:rsid w:val="00933FB7"/>
    <w:rsid w:val="00943911"/>
    <w:rsid w:val="00943E67"/>
    <w:rsid w:val="0094497B"/>
    <w:rsid w:val="00945D2A"/>
    <w:rsid w:val="009545B0"/>
    <w:rsid w:val="00955C8B"/>
    <w:rsid w:val="00955DD4"/>
    <w:rsid w:val="00956DB5"/>
    <w:rsid w:val="00957837"/>
    <w:rsid w:val="009601B6"/>
    <w:rsid w:val="00960D2B"/>
    <w:rsid w:val="00961C92"/>
    <w:rsid w:val="0096569E"/>
    <w:rsid w:val="00970C96"/>
    <w:rsid w:val="00973D7F"/>
    <w:rsid w:val="009743DB"/>
    <w:rsid w:val="00974CEC"/>
    <w:rsid w:val="00975040"/>
    <w:rsid w:val="009829BA"/>
    <w:rsid w:val="0098421A"/>
    <w:rsid w:val="00984D58"/>
    <w:rsid w:val="00985B1C"/>
    <w:rsid w:val="0098642F"/>
    <w:rsid w:val="00987CAB"/>
    <w:rsid w:val="00987F4E"/>
    <w:rsid w:val="00993B78"/>
    <w:rsid w:val="00993ED8"/>
    <w:rsid w:val="0099424F"/>
    <w:rsid w:val="009951E7"/>
    <w:rsid w:val="0099612C"/>
    <w:rsid w:val="00996A6C"/>
    <w:rsid w:val="00997D10"/>
    <w:rsid w:val="009A01BF"/>
    <w:rsid w:val="009A4F3A"/>
    <w:rsid w:val="009A5E0E"/>
    <w:rsid w:val="009A6F82"/>
    <w:rsid w:val="009A7479"/>
    <w:rsid w:val="009A7C37"/>
    <w:rsid w:val="009B2EFD"/>
    <w:rsid w:val="009B3E15"/>
    <w:rsid w:val="009B3ECA"/>
    <w:rsid w:val="009C0E15"/>
    <w:rsid w:val="009C1D92"/>
    <w:rsid w:val="009C3143"/>
    <w:rsid w:val="009C53A6"/>
    <w:rsid w:val="009C648D"/>
    <w:rsid w:val="009C6826"/>
    <w:rsid w:val="009C6F8D"/>
    <w:rsid w:val="009D108A"/>
    <w:rsid w:val="009D4CAC"/>
    <w:rsid w:val="009E010C"/>
    <w:rsid w:val="009E10C9"/>
    <w:rsid w:val="009E1FBC"/>
    <w:rsid w:val="009E28D7"/>
    <w:rsid w:val="009E3060"/>
    <w:rsid w:val="009E34F7"/>
    <w:rsid w:val="009E6FCB"/>
    <w:rsid w:val="009F0567"/>
    <w:rsid w:val="009F10B4"/>
    <w:rsid w:val="009F13AD"/>
    <w:rsid w:val="009F63FB"/>
    <w:rsid w:val="00A00724"/>
    <w:rsid w:val="00A03F63"/>
    <w:rsid w:val="00A05DCA"/>
    <w:rsid w:val="00A12CA5"/>
    <w:rsid w:val="00A12E42"/>
    <w:rsid w:val="00A13124"/>
    <w:rsid w:val="00A137C7"/>
    <w:rsid w:val="00A1440A"/>
    <w:rsid w:val="00A165C0"/>
    <w:rsid w:val="00A17A8F"/>
    <w:rsid w:val="00A17F51"/>
    <w:rsid w:val="00A2340B"/>
    <w:rsid w:val="00A23634"/>
    <w:rsid w:val="00A30D31"/>
    <w:rsid w:val="00A31F06"/>
    <w:rsid w:val="00A33A8B"/>
    <w:rsid w:val="00A34C0E"/>
    <w:rsid w:val="00A34DC5"/>
    <w:rsid w:val="00A355AB"/>
    <w:rsid w:val="00A35E9F"/>
    <w:rsid w:val="00A367A2"/>
    <w:rsid w:val="00A36B82"/>
    <w:rsid w:val="00A403EE"/>
    <w:rsid w:val="00A4313B"/>
    <w:rsid w:val="00A460FB"/>
    <w:rsid w:val="00A47144"/>
    <w:rsid w:val="00A5014F"/>
    <w:rsid w:val="00A509E3"/>
    <w:rsid w:val="00A520C4"/>
    <w:rsid w:val="00A52737"/>
    <w:rsid w:val="00A5368D"/>
    <w:rsid w:val="00A53A1E"/>
    <w:rsid w:val="00A5416D"/>
    <w:rsid w:val="00A54403"/>
    <w:rsid w:val="00A55C44"/>
    <w:rsid w:val="00A55ED0"/>
    <w:rsid w:val="00A5704F"/>
    <w:rsid w:val="00A6173D"/>
    <w:rsid w:val="00A623C8"/>
    <w:rsid w:val="00A659AC"/>
    <w:rsid w:val="00A70536"/>
    <w:rsid w:val="00A71AF3"/>
    <w:rsid w:val="00A74028"/>
    <w:rsid w:val="00A77C1F"/>
    <w:rsid w:val="00A80EAD"/>
    <w:rsid w:val="00A819F6"/>
    <w:rsid w:val="00A8273A"/>
    <w:rsid w:val="00A865EA"/>
    <w:rsid w:val="00A97313"/>
    <w:rsid w:val="00AA0185"/>
    <w:rsid w:val="00AA2DC4"/>
    <w:rsid w:val="00AA2E9F"/>
    <w:rsid w:val="00AA3B38"/>
    <w:rsid w:val="00AA5856"/>
    <w:rsid w:val="00AA61F3"/>
    <w:rsid w:val="00AB5E30"/>
    <w:rsid w:val="00AC1138"/>
    <w:rsid w:val="00AC1672"/>
    <w:rsid w:val="00AC2F32"/>
    <w:rsid w:val="00AC5124"/>
    <w:rsid w:val="00AC6D2E"/>
    <w:rsid w:val="00AC6E60"/>
    <w:rsid w:val="00AC78FE"/>
    <w:rsid w:val="00AC7BEB"/>
    <w:rsid w:val="00AD64F3"/>
    <w:rsid w:val="00AE0A3F"/>
    <w:rsid w:val="00AE1433"/>
    <w:rsid w:val="00AE1A84"/>
    <w:rsid w:val="00AE6A9C"/>
    <w:rsid w:val="00AE7AC6"/>
    <w:rsid w:val="00AF10EC"/>
    <w:rsid w:val="00AF189A"/>
    <w:rsid w:val="00AF18BB"/>
    <w:rsid w:val="00AF1B38"/>
    <w:rsid w:val="00AF29D1"/>
    <w:rsid w:val="00AF3BAB"/>
    <w:rsid w:val="00AF443E"/>
    <w:rsid w:val="00AF647E"/>
    <w:rsid w:val="00AF668F"/>
    <w:rsid w:val="00AF6C22"/>
    <w:rsid w:val="00B01189"/>
    <w:rsid w:val="00B06A9F"/>
    <w:rsid w:val="00B10A64"/>
    <w:rsid w:val="00B12149"/>
    <w:rsid w:val="00B12804"/>
    <w:rsid w:val="00B12AD3"/>
    <w:rsid w:val="00B13198"/>
    <w:rsid w:val="00B15087"/>
    <w:rsid w:val="00B151C4"/>
    <w:rsid w:val="00B24C64"/>
    <w:rsid w:val="00B267A3"/>
    <w:rsid w:val="00B2725E"/>
    <w:rsid w:val="00B30874"/>
    <w:rsid w:val="00B3378B"/>
    <w:rsid w:val="00B34A5F"/>
    <w:rsid w:val="00B36523"/>
    <w:rsid w:val="00B36C71"/>
    <w:rsid w:val="00B36CC0"/>
    <w:rsid w:val="00B37DB5"/>
    <w:rsid w:val="00B400A0"/>
    <w:rsid w:val="00B42AA4"/>
    <w:rsid w:val="00B44523"/>
    <w:rsid w:val="00B449A0"/>
    <w:rsid w:val="00B44E2F"/>
    <w:rsid w:val="00B47653"/>
    <w:rsid w:val="00B478A4"/>
    <w:rsid w:val="00B47D65"/>
    <w:rsid w:val="00B52282"/>
    <w:rsid w:val="00B52FBD"/>
    <w:rsid w:val="00B548F5"/>
    <w:rsid w:val="00B556C2"/>
    <w:rsid w:val="00B5798B"/>
    <w:rsid w:val="00B60A34"/>
    <w:rsid w:val="00B62BE9"/>
    <w:rsid w:val="00B65B7E"/>
    <w:rsid w:val="00B6605F"/>
    <w:rsid w:val="00B67F64"/>
    <w:rsid w:val="00B700B3"/>
    <w:rsid w:val="00B73631"/>
    <w:rsid w:val="00B763B4"/>
    <w:rsid w:val="00B76CA5"/>
    <w:rsid w:val="00B7779C"/>
    <w:rsid w:val="00B80988"/>
    <w:rsid w:val="00B8106F"/>
    <w:rsid w:val="00B82E81"/>
    <w:rsid w:val="00B95022"/>
    <w:rsid w:val="00B961B4"/>
    <w:rsid w:val="00B977B5"/>
    <w:rsid w:val="00BA56E5"/>
    <w:rsid w:val="00BA59D7"/>
    <w:rsid w:val="00BA652D"/>
    <w:rsid w:val="00BA7DB4"/>
    <w:rsid w:val="00BB0F40"/>
    <w:rsid w:val="00BB2411"/>
    <w:rsid w:val="00BB34B3"/>
    <w:rsid w:val="00BB3B9F"/>
    <w:rsid w:val="00BB3E14"/>
    <w:rsid w:val="00BB42D8"/>
    <w:rsid w:val="00BB4CF1"/>
    <w:rsid w:val="00BB4F37"/>
    <w:rsid w:val="00BB53F4"/>
    <w:rsid w:val="00BB719B"/>
    <w:rsid w:val="00BC312A"/>
    <w:rsid w:val="00BC44C8"/>
    <w:rsid w:val="00BC708B"/>
    <w:rsid w:val="00BC79F3"/>
    <w:rsid w:val="00BD0BF5"/>
    <w:rsid w:val="00BD1AEF"/>
    <w:rsid w:val="00BE45DB"/>
    <w:rsid w:val="00BF082C"/>
    <w:rsid w:val="00BF0884"/>
    <w:rsid w:val="00BF0939"/>
    <w:rsid w:val="00BF317A"/>
    <w:rsid w:val="00BF37E2"/>
    <w:rsid w:val="00BF62B9"/>
    <w:rsid w:val="00BF7766"/>
    <w:rsid w:val="00C01BDE"/>
    <w:rsid w:val="00C06FB4"/>
    <w:rsid w:val="00C07453"/>
    <w:rsid w:val="00C07749"/>
    <w:rsid w:val="00C101B8"/>
    <w:rsid w:val="00C10DFF"/>
    <w:rsid w:val="00C12071"/>
    <w:rsid w:val="00C12772"/>
    <w:rsid w:val="00C140FC"/>
    <w:rsid w:val="00C1433E"/>
    <w:rsid w:val="00C153A5"/>
    <w:rsid w:val="00C221CB"/>
    <w:rsid w:val="00C237D5"/>
    <w:rsid w:val="00C2493B"/>
    <w:rsid w:val="00C254D5"/>
    <w:rsid w:val="00C259F3"/>
    <w:rsid w:val="00C30AFE"/>
    <w:rsid w:val="00C34F70"/>
    <w:rsid w:val="00C41DF2"/>
    <w:rsid w:val="00C432F5"/>
    <w:rsid w:val="00C43B77"/>
    <w:rsid w:val="00C463EF"/>
    <w:rsid w:val="00C46C3B"/>
    <w:rsid w:val="00C50331"/>
    <w:rsid w:val="00C50E9E"/>
    <w:rsid w:val="00C52CD8"/>
    <w:rsid w:val="00C54FCB"/>
    <w:rsid w:val="00C56787"/>
    <w:rsid w:val="00C60283"/>
    <w:rsid w:val="00C6093E"/>
    <w:rsid w:val="00C61917"/>
    <w:rsid w:val="00C622EC"/>
    <w:rsid w:val="00C62BED"/>
    <w:rsid w:val="00C6654B"/>
    <w:rsid w:val="00C66D23"/>
    <w:rsid w:val="00C76C58"/>
    <w:rsid w:val="00C77303"/>
    <w:rsid w:val="00C80470"/>
    <w:rsid w:val="00C8207D"/>
    <w:rsid w:val="00C838F8"/>
    <w:rsid w:val="00C90371"/>
    <w:rsid w:val="00C923F1"/>
    <w:rsid w:val="00C95728"/>
    <w:rsid w:val="00C96860"/>
    <w:rsid w:val="00CA2109"/>
    <w:rsid w:val="00CA3B02"/>
    <w:rsid w:val="00CA6C8F"/>
    <w:rsid w:val="00CB087F"/>
    <w:rsid w:val="00CB20BD"/>
    <w:rsid w:val="00CB3D4D"/>
    <w:rsid w:val="00CB401D"/>
    <w:rsid w:val="00CB646B"/>
    <w:rsid w:val="00CC0A65"/>
    <w:rsid w:val="00CC2181"/>
    <w:rsid w:val="00CC433F"/>
    <w:rsid w:val="00CC4C20"/>
    <w:rsid w:val="00CC5FE2"/>
    <w:rsid w:val="00CC702D"/>
    <w:rsid w:val="00CC714B"/>
    <w:rsid w:val="00CD3BB4"/>
    <w:rsid w:val="00CD3D37"/>
    <w:rsid w:val="00CD4BB0"/>
    <w:rsid w:val="00CE0E1D"/>
    <w:rsid w:val="00CE230E"/>
    <w:rsid w:val="00CE73D6"/>
    <w:rsid w:val="00CE7D67"/>
    <w:rsid w:val="00CF407E"/>
    <w:rsid w:val="00D00D68"/>
    <w:rsid w:val="00D0352A"/>
    <w:rsid w:val="00D03B1A"/>
    <w:rsid w:val="00D03CAE"/>
    <w:rsid w:val="00D04A61"/>
    <w:rsid w:val="00D050FC"/>
    <w:rsid w:val="00D07CB3"/>
    <w:rsid w:val="00D1119E"/>
    <w:rsid w:val="00D111BA"/>
    <w:rsid w:val="00D132C4"/>
    <w:rsid w:val="00D14F81"/>
    <w:rsid w:val="00D15117"/>
    <w:rsid w:val="00D1556D"/>
    <w:rsid w:val="00D17512"/>
    <w:rsid w:val="00D20A80"/>
    <w:rsid w:val="00D21ABD"/>
    <w:rsid w:val="00D2205D"/>
    <w:rsid w:val="00D22254"/>
    <w:rsid w:val="00D239A4"/>
    <w:rsid w:val="00D23A12"/>
    <w:rsid w:val="00D248D5"/>
    <w:rsid w:val="00D24AB3"/>
    <w:rsid w:val="00D250E8"/>
    <w:rsid w:val="00D25713"/>
    <w:rsid w:val="00D31C7D"/>
    <w:rsid w:val="00D41A38"/>
    <w:rsid w:val="00D42F30"/>
    <w:rsid w:val="00D44727"/>
    <w:rsid w:val="00D44CAE"/>
    <w:rsid w:val="00D45830"/>
    <w:rsid w:val="00D4625C"/>
    <w:rsid w:val="00D4664F"/>
    <w:rsid w:val="00D50493"/>
    <w:rsid w:val="00D51386"/>
    <w:rsid w:val="00D516A9"/>
    <w:rsid w:val="00D521C3"/>
    <w:rsid w:val="00D564E4"/>
    <w:rsid w:val="00D612AC"/>
    <w:rsid w:val="00D613AA"/>
    <w:rsid w:val="00D64200"/>
    <w:rsid w:val="00D66AB4"/>
    <w:rsid w:val="00D7022A"/>
    <w:rsid w:val="00D70597"/>
    <w:rsid w:val="00D7170E"/>
    <w:rsid w:val="00D71A52"/>
    <w:rsid w:val="00D72963"/>
    <w:rsid w:val="00D73A6B"/>
    <w:rsid w:val="00D75377"/>
    <w:rsid w:val="00D802BA"/>
    <w:rsid w:val="00D8580F"/>
    <w:rsid w:val="00D9103A"/>
    <w:rsid w:val="00D931A4"/>
    <w:rsid w:val="00D937E2"/>
    <w:rsid w:val="00D94A0B"/>
    <w:rsid w:val="00D96D8A"/>
    <w:rsid w:val="00DA423C"/>
    <w:rsid w:val="00DA6BA2"/>
    <w:rsid w:val="00DA75EE"/>
    <w:rsid w:val="00DB28FE"/>
    <w:rsid w:val="00DB435F"/>
    <w:rsid w:val="00DB4665"/>
    <w:rsid w:val="00DC0168"/>
    <w:rsid w:val="00DC0209"/>
    <w:rsid w:val="00DC3514"/>
    <w:rsid w:val="00DC7305"/>
    <w:rsid w:val="00DD296B"/>
    <w:rsid w:val="00DD4805"/>
    <w:rsid w:val="00DD5139"/>
    <w:rsid w:val="00DD5AD2"/>
    <w:rsid w:val="00DD6840"/>
    <w:rsid w:val="00DD6AD9"/>
    <w:rsid w:val="00DD6EF9"/>
    <w:rsid w:val="00DD79E2"/>
    <w:rsid w:val="00DE1AD7"/>
    <w:rsid w:val="00DE2603"/>
    <w:rsid w:val="00DE4006"/>
    <w:rsid w:val="00DE6177"/>
    <w:rsid w:val="00DE6F10"/>
    <w:rsid w:val="00DE7F85"/>
    <w:rsid w:val="00DF1442"/>
    <w:rsid w:val="00DF24AA"/>
    <w:rsid w:val="00DF5FAB"/>
    <w:rsid w:val="00DF7E0F"/>
    <w:rsid w:val="00E01DFA"/>
    <w:rsid w:val="00E02966"/>
    <w:rsid w:val="00E0534F"/>
    <w:rsid w:val="00E0567F"/>
    <w:rsid w:val="00E06D79"/>
    <w:rsid w:val="00E07010"/>
    <w:rsid w:val="00E1008B"/>
    <w:rsid w:val="00E10872"/>
    <w:rsid w:val="00E11616"/>
    <w:rsid w:val="00E13461"/>
    <w:rsid w:val="00E13480"/>
    <w:rsid w:val="00E13A82"/>
    <w:rsid w:val="00E21D6F"/>
    <w:rsid w:val="00E21F1B"/>
    <w:rsid w:val="00E22D80"/>
    <w:rsid w:val="00E239A3"/>
    <w:rsid w:val="00E245D0"/>
    <w:rsid w:val="00E257F1"/>
    <w:rsid w:val="00E26884"/>
    <w:rsid w:val="00E27A9A"/>
    <w:rsid w:val="00E31803"/>
    <w:rsid w:val="00E32EA5"/>
    <w:rsid w:val="00E37CFB"/>
    <w:rsid w:val="00E37FBD"/>
    <w:rsid w:val="00E42A99"/>
    <w:rsid w:val="00E44A2A"/>
    <w:rsid w:val="00E44D07"/>
    <w:rsid w:val="00E50529"/>
    <w:rsid w:val="00E51862"/>
    <w:rsid w:val="00E53383"/>
    <w:rsid w:val="00E537D6"/>
    <w:rsid w:val="00E53976"/>
    <w:rsid w:val="00E54BF0"/>
    <w:rsid w:val="00E5611A"/>
    <w:rsid w:val="00E61BB1"/>
    <w:rsid w:val="00E6202A"/>
    <w:rsid w:val="00E64739"/>
    <w:rsid w:val="00E64CEE"/>
    <w:rsid w:val="00E67331"/>
    <w:rsid w:val="00E6784D"/>
    <w:rsid w:val="00E73743"/>
    <w:rsid w:val="00E75A09"/>
    <w:rsid w:val="00E76552"/>
    <w:rsid w:val="00E7766C"/>
    <w:rsid w:val="00E825BA"/>
    <w:rsid w:val="00E82D37"/>
    <w:rsid w:val="00E83038"/>
    <w:rsid w:val="00E85574"/>
    <w:rsid w:val="00E90378"/>
    <w:rsid w:val="00E92006"/>
    <w:rsid w:val="00E923D3"/>
    <w:rsid w:val="00E95B06"/>
    <w:rsid w:val="00E95D32"/>
    <w:rsid w:val="00EA034F"/>
    <w:rsid w:val="00EA27E1"/>
    <w:rsid w:val="00EA3625"/>
    <w:rsid w:val="00EA4EAC"/>
    <w:rsid w:val="00EA76EA"/>
    <w:rsid w:val="00EB33BC"/>
    <w:rsid w:val="00EB4CBC"/>
    <w:rsid w:val="00EB630A"/>
    <w:rsid w:val="00EB72EF"/>
    <w:rsid w:val="00EC2901"/>
    <w:rsid w:val="00EC29B2"/>
    <w:rsid w:val="00EC40C7"/>
    <w:rsid w:val="00EC44CC"/>
    <w:rsid w:val="00EC76A4"/>
    <w:rsid w:val="00ED1F77"/>
    <w:rsid w:val="00ED5BE7"/>
    <w:rsid w:val="00EE12C7"/>
    <w:rsid w:val="00EE22D5"/>
    <w:rsid w:val="00EE2332"/>
    <w:rsid w:val="00EE4FD2"/>
    <w:rsid w:val="00EE558E"/>
    <w:rsid w:val="00EE577F"/>
    <w:rsid w:val="00EE5DE0"/>
    <w:rsid w:val="00EE75B2"/>
    <w:rsid w:val="00EF0584"/>
    <w:rsid w:val="00EF10B8"/>
    <w:rsid w:val="00EF1384"/>
    <w:rsid w:val="00EF5845"/>
    <w:rsid w:val="00EF70B2"/>
    <w:rsid w:val="00F00CCE"/>
    <w:rsid w:val="00F021A5"/>
    <w:rsid w:val="00F03973"/>
    <w:rsid w:val="00F06B49"/>
    <w:rsid w:val="00F12DAF"/>
    <w:rsid w:val="00F151D7"/>
    <w:rsid w:val="00F1638B"/>
    <w:rsid w:val="00F20517"/>
    <w:rsid w:val="00F21B99"/>
    <w:rsid w:val="00F2229A"/>
    <w:rsid w:val="00F24CAC"/>
    <w:rsid w:val="00F2591C"/>
    <w:rsid w:val="00F30CD3"/>
    <w:rsid w:val="00F31D98"/>
    <w:rsid w:val="00F333A9"/>
    <w:rsid w:val="00F35C43"/>
    <w:rsid w:val="00F364B3"/>
    <w:rsid w:val="00F373F0"/>
    <w:rsid w:val="00F37AD7"/>
    <w:rsid w:val="00F4033E"/>
    <w:rsid w:val="00F42681"/>
    <w:rsid w:val="00F46142"/>
    <w:rsid w:val="00F5038D"/>
    <w:rsid w:val="00F504BA"/>
    <w:rsid w:val="00F52016"/>
    <w:rsid w:val="00F526F8"/>
    <w:rsid w:val="00F53EDD"/>
    <w:rsid w:val="00F5512C"/>
    <w:rsid w:val="00F57443"/>
    <w:rsid w:val="00F60209"/>
    <w:rsid w:val="00F64796"/>
    <w:rsid w:val="00F66462"/>
    <w:rsid w:val="00F715A5"/>
    <w:rsid w:val="00F748D2"/>
    <w:rsid w:val="00F756F4"/>
    <w:rsid w:val="00F767D6"/>
    <w:rsid w:val="00F80B46"/>
    <w:rsid w:val="00F851C5"/>
    <w:rsid w:val="00F8600A"/>
    <w:rsid w:val="00F8642A"/>
    <w:rsid w:val="00F870B1"/>
    <w:rsid w:val="00F9021A"/>
    <w:rsid w:val="00F91DEA"/>
    <w:rsid w:val="00F92BC5"/>
    <w:rsid w:val="00F95BAE"/>
    <w:rsid w:val="00F96106"/>
    <w:rsid w:val="00F96F17"/>
    <w:rsid w:val="00F97844"/>
    <w:rsid w:val="00FA01C5"/>
    <w:rsid w:val="00FA06D9"/>
    <w:rsid w:val="00FA273A"/>
    <w:rsid w:val="00FA4AB5"/>
    <w:rsid w:val="00FB3BE8"/>
    <w:rsid w:val="00FC2072"/>
    <w:rsid w:val="00FC48D1"/>
    <w:rsid w:val="00FC496A"/>
    <w:rsid w:val="00FC4E54"/>
    <w:rsid w:val="00FC5040"/>
    <w:rsid w:val="00FD0994"/>
    <w:rsid w:val="00FD30F0"/>
    <w:rsid w:val="00FD72E4"/>
    <w:rsid w:val="00FE07BD"/>
    <w:rsid w:val="00FE1C57"/>
    <w:rsid w:val="00FE2A0A"/>
    <w:rsid w:val="00FE2A56"/>
    <w:rsid w:val="00FE485F"/>
    <w:rsid w:val="00FE49C2"/>
    <w:rsid w:val="00FE5D92"/>
    <w:rsid w:val="00FF3416"/>
    <w:rsid w:val="00FF3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oNotEmbedSmartTags/>
  <w:decimalSymbol w:val="."/>
  <w:listSeparator w:val=","/>
  <w14:docId w14:val="25D54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4"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FDC"/>
    <w:pPr>
      <w:spacing w:after="120"/>
      <w:jc w:val="both"/>
    </w:pPr>
    <w:rPr>
      <w:rFonts w:asciiTheme="minorHAnsi" w:hAnsiTheme="minorHAnsi"/>
      <w:sz w:val="24"/>
      <w:szCs w:val="24"/>
      <w:lang w:eastAsia="en-US"/>
    </w:rPr>
  </w:style>
  <w:style w:type="paragraph" w:styleId="Heading1">
    <w:name w:val="heading 1"/>
    <w:basedOn w:val="Heading4"/>
    <w:next w:val="Normal"/>
    <w:qFormat/>
    <w:rsid w:val="00070AFA"/>
    <w:pPr>
      <w:outlineLvl w:val="0"/>
    </w:pPr>
  </w:style>
  <w:style w:type="paragraph" w:styleId="Heading2">
    <w:name w:val="heading 2"/>
    <w:basedOn w:val="Normal"/>
    <w:next w:val="Normal"/>
    <w:qFormat/>
    <w:rsid w:val="003327CE"/>
    <w:pPr>
      <w:keepNext/>
      <w:outlineLvl w:val="1"/>
    </w:pPr>
    <w:rPr>
      <w:b/>
      <w:bCs/>
    </w:rPr>
  </w:style>
  <w:style w:type="paragraph" w:styleId="Heading3">
    <w:name w:val="heading 3"/>
    <w:basedOn w:val="Normal"/>
    <w:next w:val="Normal"/>
    <w:qFormat/>
    <w:rsid w:val="003327CE"/>
    <w:pPr>
      <w:keepNext/>
      <w:outlineLvl w:val="2"/>
    </w:pPr>
    <w:rPr>
      <w:i/>
      <w:iCs/>
    </w:rPr>
  </w:style>
  <w:style w:type="paragraph" w:styleId="Heading4">
    <w:name w:val="heading 4"/>
    <w:basedOn w:val="Normal"/>
    <w:next w:val="Normal"/>
    <w:qFormat/>
    <w:rsid w:val="003327CE"/>
    <w:pPr>
      <w:keepNext/>
      <w:tabs>
        <w:tab w:val="left" w:pos="709"/>
        <w:tab w:val="left" w:pos="1418"/>
      </w:tabs>
      <w:outlineLvl w:val="3"/>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327CE"/>
    <w:pPr>
      <w:ind w:left="720"/>
    </w:pPr>
  </w:style>
  <w:style w:type="paragraph" w:styleId="Header">
    <w:name w:val="header"/>
    <w:basedOn w:val="Normal"/>
    <w:rsid w:val="003327CE"/>
    <w:pPr>
      <w:tabs>
        <w:tab w:val="center" w:pos="4153"/>
        <w:tab w:val="right" w:pos="8306"/>
      </w:tabs>
    </w:pPr>
  </w:style>
  <w:style w:type="paragraph" w:styleId="Footer">
    <w:name w:val="footer"/>
    <w:basedOn w:val="Normal"/>
    <w:link w:val="FooterChar"/>
    <w:uiPriority w:val="99"/>
    <w:rsid w:val="003327CE"/>
    <w:pPr>
      <w:tabs>
        <w:tab w:val="center" w:pos="4153"/>
        <w:tab w:val="right" w:pos="8306"/>
      </w:tabs>
    </w:pPr>
  </w:style>
  <w:style w:type="character" w:styleId="Hyperlink">
    <w:name w:val="Hyperlink"/>
    <w:uiPriority w:val="99"/>
    <w:rsid w:val="003327CE"/>
    <w:rPr>
      <w:color w:val="0000FF"/>
      <w:u w:val="single"/>
    </w:rPr>
  </w:style>
  <w:style w:type="paragraph" w:styleId="Title">
    <w:name w:val="Title"/>
    <w:basedOn w:val="Normal"/>
    <w:qFormat/>
    <w:rsid w:val="003327CE"/>
    <w:pPr>
      <w:tabs>
        <w:tab w:val="left" w:pos="-1800"/>
        <w:tab w:val="left" w:pos="-1440"/>
        <w:tab w:val="left" w:pos="-720"/>
      </w:tabs>
      <w:suppressAutoHyphens/>
      <w:spacing w:line="288" w:lineRule="auto"/>
      <w:jc w:val="center"/>
    </w:pPr>
    <w:rPr>
      <w:b/>
      <w:bCs/>
      <w:color w:val="000000"/>
      <w:lang w:val="en-US"/>
    </w:rPr>
  </w:style>
  <w:style w:type="paragraph" w:customStyle="1" w:styleId="TableHead2">
    <w:name w:val="Table Head 2"/>
    <w:rsid w:val="003327CE"/>
    <w:pPr>
      <w:keepNext/>
      <w:keepLines/>
      <w:suppressAutoHyphens/>
      <w:jc w:val="center"/>
    </w:pPr>
    <w:rPr>
      <w:b/>
      <w:bCs/>
      <w:sz w:val="24"/>
      <w:szCs w:val="24"/>
      <w:lang w:val="en-US" w:eastAsia="en-US"/>
    </w:rPr>
  </w:style>
  <w:style w:type="paragraph" w:styleId="BodyText">
    <w:name w:val="Body Text"/>
    <w:basedOn w:val="Normal"/>
    <w:rsid w:val="003327CE"/>
    <w:pPr>
      <w:spacing w:line="480" w:lineRule="auto"/>
    </w:pPr>
  </w:style>
  <w:style w:type="paragraph" w:styleId="BodyTextIndent3">
    <w:name w:val="Body Text Indent 3"/>
    <w:basedOn w:val="Normal"/>
    <w:rsid w:val="003327CE"/>
    <w:pPr>
      <w:ind w:firstLine="567"/>
    </w:pPr>
  </w:style>
  <w:style w:type="paragraph" w:styleId="BalloonText">
    <w:name w:val="Balloon Text"/>
    <w:basedOn w:val="Normal"/>
    <w:semiHidden/>
    <w:rsid w:val="008956F9"/>
    <w:rPr>
      <w:rFonts w:ascii="Tahoma" w:hAnsi="Tahoma" w:cs="Tahoma"/>
      <w:sz w:val="16"/>
      <w:szCs w:val="16"/>
    </w:rPr>
  </w:style>
  <w:style w:type="paragraph" w:styleId="DocumentMap">
    <w:name w:val="Document Map"/>
    <w:basedOn w:val="Normal"/>
    <w:semiHidden/>
    <w:rsid w:val="000462BA"/>
    <w:pPr>
      <w:shd w:val="clear" w:color="auto" w:fill="000080"/>
    </w:pPr>
    <w:rPr>
      <w:rFonts w:ascii="Tahoma" w:hAnsi="Tahoma" w:cs="Tahoma"/>
      <w:sz w:val="20"/>
      <w:szCs w:val="20"/>
    </w:rPr>
  </w:style>
  <w:style w:type="character" w:styleId="CommentReference">
    <w:name w:val="annotation reference"/>
    <w:semiHidden/>
    <w:rsid w:val="00E64739"/>
    <w:rPr>
      <w:sz w:val="16"/>
      <w:szCs w:val="16"/>
    </w:rPr>
  </w:style>
  <w:style w:type="paragraph" w:styleId="CommentText">
    <w:name w:val="annotation text"/>
    <w:basedOn w:val="Normal"/>
    <w:link w:val="CommentTextChar"/>
    <w:semiHidden/>
    <w:rsid w:val="00E64739"/>
    <w:rPr>
      <w:sz w:val="20"/>
      <w:szCs w:val="20"/>
    </w:rPr>
  </w:style>
  <w:style w:type="paragraph" w:styleId="CommentSubject">
    <w:name w:val="annotation subject"/>
    <w:basedOn w:val="CommentText"/>
    <w:next w:val="CommentText"/>
    <w:semiHidden/>
    <w:rsid w:val="00E64739"/>
    <w:rPr>
      <w:b/>
      <w:bCs/>
    </w:rPr>
  </w:style>
  <w:style w:type="paragraph" w:customStyle="1" w:styleId="SchemaTxt">
    <w:name w:val="SchemaTxt"/>
    <w:basedOn w:val="Normal"/>
    <w:rsid w:val="00147B52"/>
    <w:pPr>
      <w:tabs>
        <w:tab w:val="left" w:pos="2160"/>
      </w:tabs>
      <w:spacing w:line="274" w:lineRule="auto"/>
      <w:ind w:left="2160" w:hanging="2160"/>
    </w:pPr>
    <w:rPr>
      <w:rFonts w:ascii="Arial" w:hAnsi="Arial"/>
      <w:bCs/>
      <w:szCs w:val="20"/>
      <w:lang w:val="en-US"/>
    </w:rPr>
  </w:style>
  <w:style w:type="paragraph" w:customStyle="1" w:styleId="Normail">
    <w:name w:val="Normail"/>
    <w:basedOn w:val="PlainText"/>
    <w:link w:val="NormailChar"/>
    <w:rsid w:val="00CD4BB0"/>
    <w:rPr>
      <w:rFonts w:ascii="Arial" w:hAnsi="Arial" w:cs="Times New Roman"/>
      <w:sz w:val="22"/>
    </w:rPr>
  </w:style>
  <w:style w:type="character" w:customStyle="1" w:styleId="NormailChar">
    <w:name w:val="Normail Char"/>
    <w:link w:val="Normail"/>
    <w:rsid w:val="00CD4BB0"/>
    <w:rPr>
      <w:rFonts w:ascii="Arial" w:hAnsi="Arial"/>
      <w:sz w:val="22"/>
      <w:lang w:val="en-GB"/>
    </w:rPr>
  </w:style>
  <w:style w:type="paragraph" w:styleId="PlainText">
    <w:name w:val="Plain Text"/>
    <w:basedOn w:val="Normal"/>
    <w:link w:val="PlainTextChar"/>
    <w:rsid w:val="00CD4BB0"/>
    <w:rPr>
      <w:rFonts w:ascii="Courier New" w:hAnsi="Courier New" w:cs="Courier New"/>
      <w:sz w:val="20"/>
      <w:szCs w:val="20"/>
    </w:rPr>
  </w:style>
  <w:style w:type="character" w:customStyle="1" w:styleId="PlainTextChar">
    <w:name w:val="Plain Text Char"/>
    <w:link w:val="PlainText"/>
    <w:rsid w:val="00CD4BB0"/>
    <w:rPr>
      <w:rFonts w:ascii="Courier New" w:hAnsi="Courier New" w:cs="Courier New"/>
      <w:lang w:val="en-GB"/>
    </w:rPr>
  </w:style>
  <w:style w:type="character" w:styleId="FollowedHyperlink">
    <w:name w:val="FollowedHyperlink"/>
    <w:basedOn w:val="DefaultParagraphFont"/>
    <w:rsid w:val="00C54FCB"/>
    <w:rPr>
      <w:color w:val="800080" w:themeColor="followedHyperlink"/>
      <w:u w:val="single"/>
    </w:rPr>
  </w:style>
  <w:style w:type="paragraph" w:styleId="ListParagraph">
    <w:name w:val="List Paragraph"/>
    <w:basedOn w:val="Normal"/>
    <w:uiPriority w:val="34"/>
    <w:qFormat/>
    <w:rsid w:val="00FE2A0A"/>
    <w:pPr>
      <w:ind w:left="720"/>
      <w:contextualSpacing/>
    </w:pPr>
  </w:style>
  <w:style w:type="paragraph" w:styleId="NormalWeb">
    <w:name w:val="Normal (Web)"/>
    <w:basedOn w:val="Normal"/>
    <w:uiPriority w:val="99"/>
    <w:rsid w:val="006417C2"/>
    <w:pPr>
      <w:spacing w:before="74" w:after="74" w:line="139" w:lineRule="atLeast"/>
    </w:pPr>
    <w:rPr>
      <w:lang w:val="en-US"/>
    </w:rPr>
  </w:style>
  <w:style w:type="paragraph" w:styleId="Revision">
    <w:name w:val="Revision"/>
    <w:hidden/>
    <w:uiPriority w:val="99"/>
    <w:semiHidden/>
    <w:rsid w:val="003F52D4"/>
    <w:rPr>
      <w:sz w:val="24"/>
      <w:szCs w:val="24"/>
      <w:lang w:eastAsia="en-US"/>
    </w:rPr>
  </w:style>
  <w:style w:type="character" w:customStyle="1" w:styleId="FooterChar">
    <w:name w:val="Footer Char"/>
    <w:basedOn w:val="DefaultParagraphFont"/>
    <w:link w:val="Footer"/>
    <w:uiPriority w:val="99"/>
    <w:rsid w:val="006D145A"/>
    <w:rPr>
      <w:rFonts w:asciiTheme="minorHAnsi" w:hAnsiTheme="minorHAnsi"/>
      <w:sz w:val="22"/>
      <w:szCs w:val="24"/>
      <w:lang w:eastAsia="en-US"/>
    </w:rPr>
  </w:style>
  <w:style w:type="table" w:styleId="TableGrid">
    <w:name w:val="Table Grid"/>
    <w:basedOn w:val="TableNormal"/>
    <w:uiPriority w:val="59"/>
    <w:rsid w:val="008A0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
    <w:name w:val="Plain Table 3"/>
    <w:basedOn w:val="TableNormal"/>
    <w:uiPriority w:val="43"/>
    <w:rsid w:val="00145CA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TableNormal"/>
    <w:uiPriority w:val="42"/>
    <w:rsid w:val="00145CA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
    <w:name w:val="Grid Table 1 Light"/>
    <w:basedOn w:val="TableNormal"/>
    <w:uiPriority w:val="46"/>
    <w:rsid w:val="00145CA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Light">
    <w:name w:val="Grid Table Light"/>
    <w:basedOn w:val="TableNormal"/>
    <w:uiPriority w:val="40"/>
    <w:rsid w:val="00E1161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leNormal"/>
    <w:uiPriority w:val="41"/>
    <w:rsid w:val="00E1161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3A4D91"/>
    <w:pPr>
      <w:keepLines/>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4">
    <w:name w:val="toc 4"/>
    <w:basedOn w:val="Normal"/>
    <w:next w:val="Normal"/>
    <w:autoRedefine/>
    <w:uiPriority w:val="39"/>
    <w:unhideWhenUsed/>
    <w:rsid w:val="00070AFA"/>
    <w:pPr>
      <w:spacing w:after="100"/>
      <w:ind w:left="720"/>
    </w:pPr>
  </w:style>
  <w:style w:type="paragraph" w:styleId="TOC1">
    <w:name w:val="toc 1"/>
    <w:basedOn w:val="Normal"/>
    <w:next w:val="Normal"/>
    <w:autoRedefine/>
    <w:uiPriority w:val="39"/>
    <w:unhideWhenUsed/>
    <w:rsid w:val="003A4D91"/>
    <w:pPr>
      <w:spacing w:after="100"/>
    </w:pPr>
  </w:style>
  <w:style w:type="character" w:customStyle="1" w:styleId="UnresolvedMention">
    <w:name w:val="Unresolved Mention"/>
    <w:basedOn w:val="DefaultParagraphFont"/>
    <w:uiPriority w:val="99"/>
    <w:semiHidden/>
    <w:unhideWhenUsed/>
    <w:rsid w:val="005F1531"/>
    <w:rPr>
      <w:color w:val="605E5C"/>
      <w:shd w:val="clear" w:color="auto" w:fill="E1DFDD"/>
    </w:rPr>
  </w:style>
  <w:style w:type="character" w:customStyle="1" w:styleId="CommentTextChar">
    <w:name w:val="Comment Text Char"/>
    <w:basedOn w:val="DefaultParagraphFont"/>
    <w:link w:val="CommentText"/>
    <w:semiHidden/>
    <w:rsid w:val="003D7432"/>
    <w:rPr>
      <w:rFonts w:asciiTheme="minorHAnsi" w:hAnsi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4"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FDC"/>
    <w:pPr>
      <w:spacing w:after="120"/>
      <w:jc w:val="both"/>
    </w:pPr>
    <w:rPr>
      <w:rFonts w:asciiTheme="minorHAnsi" w:hAnsiTheme="minorHAnsi"/>
      <w:sz w:val="24"/>
      <w:szCs w:val="24"/>
      <w:lang w:eastAsia="en-US"/>
    </w:rPr>
  </w:style>
  <w:style w:type="paragraph" w:styleId="Heading1">
    <w:name w:val="heading 1"/>
    <w:basedOn w:val="Heading4"/>
    <w:next w:val="Normal"/>
    <w:qFormat/>
    <w:rsid w:val="00070AFA"/>
    <w:pPr>
      <w:outlineLvl w:val="0"/>
    </w:pPr>
  </w:style>
  <w:style w:type="paragraph" w:styleId="Heading2">
    <w:name w:val="heading 2"/>
    <w:basedOn w:val="Normal"/>
    <w:next w:val="Normal"/>
    <w:qFormat/>
    <w:rsid w:val="003327CE"/>
    <w:pPr>
      <w:keepNext/>
      <w:outlineLvl w:val="1"/>
    </w:pPr>
    <w:rPr>
      <w:b/>
      <w:bCs/>
    </w:rPr>
  </w:style>
  <w:style w:type="paragraph" w:styleId="Heading3">
    <w:name w:val="heading 3"/>
    <w:basedOn w:val="Normal"/>
    <w:next w:val="Normal"/>
    <w:qFormat/>
    <w:rsid w:val="003327CE"/>
    <w:pPr>
      <w:keepNext/>
      <w:outlineLvl w:val="2"/>
    </w:pPr>
    <w:rPr>
      <w:i/>
      <w:iCs/>
    </w:rPr>
  </w:style>
  <w:style w:type="paragraph" w:styleId="Heading4">
    <w:name w:val="heading 4"/>
    <w:basedOn w:val="Normal"/>
    <w:next w:val="Normal"/>
    <w:qFormat/>
    <w:rsid w:val="003327CE"/>
    <w:pPr>
      <w:keepNext/>
      <w:tabs>
        <w:tab w:val="left" w:pos="709"/>
        <w:tab w:val="left" w:pos="1418"/>
      </w:tabs>
      <w:outlineLvl w:val="3"/>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327CE"/>
    <w:pPr>
      <w:ind w:left="720"/>
    </w:pPr>
  </w:style>
  <w:style w:type="paragraph" w:styleId="Header">
    <w:name w:val="header"/>
    <w:basedOn w:val="Normal"/>
    <w:rsid w:val="003327CE"/>
    <w:pPr>
      <w:tabs>
        <w:tab w:val="center" w:pos="4153"/>
        <w:tab w:val="right" w:pos="8306"/>
      </w:tabs>
    </w:pPr>
  </w:style>
  <w:style w:type="paragraph" w:styleId="Footer">
    <w:name w:val="footer"/>
    <w:basedOn w:val="Normal"/>
    <w:link w:val="FooterChar"/>
    <w:uiPriority w:val="99"/>
    <w:rsid w:val="003327CE"/>
    <w:pPr>
      <w:tabs>
        <w:tab w:val="center" w:pos="4153"/>
        <w:tab w:val="right" w:pos="8306"/>
      </w:tabs>
    </w:pPr>
  </w:style>
  <w:style w:type="character" w:styleId="Hyperlink">
    <w:name w:val="Hyperlink"/>
    <w:uiPriority w:val="99"/>
    <w:rsid w:val="003327CE"/>
    <w:rPr>
      <w:color w:val="0000FF"/>
      <w:u w:val="single"/>
    </w:rPr>
  </w:style>
  <w:style w:type="paragraph" w:styleId="Title">
    <w:name w:val="Title"/>
    <w:basedOn w:val="Normal"/>
    <w:qFormat/>
    <w:rsid w:val="003327CE"/>
    <w:pPr>
      <w:tabs>
        <w:tab w:val="left" w:pos="-1800"/>
        <w:tab w:val="left" w:pos="-1440"/>
        <w:tab w:val="left" w:pos="-720"/>
      </w:tabs>
      <w:suppressAutoHyphens/>
      <w:spacing w:line="288" w:lineRule="auto"/>
      <w:jc w:val="center"/>
    </w:pPr>
    <w:rPr>
      <w:b/>
      <w:bCs/>
      <w:color w:val="000000"/>
      <w:lang w:val="en-US"/>
    </w:rPr>
  </w:style>
  <w:style w:type="paragraph" w:customStyle="1" w:styleId="TableHead2">
    <w:name w:val="Table Head 2"/>
    <w:rsid w:val="003327CE"/>
    <w:pPr>
      <w:keepNext/>
      <w:keepLines/>
      <w:suppressAutoHyphens/>
      <w:jc w:val="center"/>
    </w:pPr>
    <w:rPr>
      <w:b/>
      <w:bCs/>
      <w:sz w:val="24"/>
      <w:szCs w:val="24"/>
      <w:lang w:val="en-US" w:eastAsia="en-US"/>
    </w:rPr>
  </w:style>
  <w:style w:type="paragraph" w:styleId="BodyText">
    <w:name w:val="Body Text"/>
    <w:basedOn w:val="Normal"/>
    <w:rsid w:val="003327CE"/>
    <w:pPr>
      <w:spacing w:line="480" w:lineRule="auto"/>
    </w:pPr>
  </w:style>
  <w:style w:type="paragraph" w:styleId="BodyTextIndent3">
    <w:name w:val="Body Text Indent 3"/>
    <w:basedOn w:val="Normal"/>
    <w:rsid w:val="003327CE"/>
    <w:pPr>
      <w:ind w:firstLine="567"/>
    </w:pPr>
  </w:style>
  <w:style w:type="paragraph" w:styleId="BalloonText">
    <w:name w:val="Balloon Text"/>
    <w:basedOn w:val="Normal"/>
    <w:semiHidden/>
    <w:rsid w:val="008956F9"/>
    <w:rPr>
      <w:rFonts w:ascii="Tahoma" w:hAnsi="Tahoma" w:cs="Tahoma"/>
      <w:sz w:val="16"/>
      <w:szCs w:val="16"/>
    </w:rPr>
  </w:style>
  <w:style w:type="paragraph" w:styleId="DocumentMap">
    <w:name w:val="Document Map"/>
    <w:basedOn w:val="Normal"/>
    <w:semiHidden/>
    <w:rsid w:val="000462BA"/>
    <w:pPr>
      <w:shd w:val="clear" w:color="auto" w:fill="000080"/>
    </w:pPr>
    <w:rPr>
      <w:rFonts w:ascii="Tahoma" w:hAnsi="Tahoma" w:cs="Tahoma"/>
      <w:sz w:val="20"/>
      <w:szCs w:val="20"/>
    </w:rPr>
  </w:style>
  <w:style w:type="character" w:styleId="CommentReference">
    <w:name w:val="annotation reference"/>
    <w:semiHidden/>
    <w:rsid w:val="00E64739"/>
    <w:rPr>
      <w:sz w:val="16"/>
      <w:szCs w:val="16"/>
    </w:rPr>
  </w:style>
  <w:style w:type="paragraph" w:styleId="CommentText">
    <w:name w:val="annotation text"/>
    <w:basedOn w:val="Normal"/>
    <w:link w:val="CommentTextChar"/>
    <w:semiHidden/>
    <w:rsid w:val="00E64739"/>
    <w:rPr>
      <w:sz w:val="20"/>
      <w:szCs w:val="20"/>
    </w:rPr>
  </w:style>
  <w:style w:type="paragraph" w:styleId="CommentSubject">
    <w:name w:val="annotation subject"/>
    <w:basedOn w:val="CommentText"/>
    <w:next w:val="CommentText"/>
    <w:semiHidden/>
    <w:rsid w:val="00E64739"/>
    <w:rPr>
      <w:b/>
      <w:bCs/>
    </w:rPr>
  </w:style>
  <w:style w:type="paragraph" w:customStyle="1" w:styleId="SchemaTxt">
    <w:name w:val="SchemaTxt"/>
    <w:basedOn w:val="Normal"/>
    <w:rsid w:val="00147B52"/>
    <w:pPr>
      <w:tabs>
        <w:tab w:val="left" w:pos="2160"/>
      </w:tabs>
      <w:spacing w:line="274" w:lineRule="auto"/>
      <w:ind w:left="2160" w:hanging="2160"/>
    </w:pPr>
    <w:rPr>
      <w:rFonts w:ascii="Arial" w:hAnsi="Arial"/>
      <w:bCs/>
      <w:szCs w:val="20"/>
      <w:lang w:val="en-US"/>
    </w:rPr>
  </w:style>
  <w:style w:type="paragraph" w:customStyle="1" w:styleId="Normail">
    <w:name w:val="Normail"/>
    <w:basedOn w:val="PlainText"/>
    <w:link w:val="NormailChar"/>
    <w:rsid w:val="00CD4BB0"/>
    <w:rPr>
      <w:rFonts w:ascii="Arial" w:hAnsi="Arial" w:cs="Times New Roman"/>
      <w:sz w:val="22"/>
    </w:rPr>
  </w:style>
  <w:style w:type="character" w:customStyle="1" w:styleId="NormailChar">
    <w:name w:val="Normail Char"/>
    <w:link w:val="Normail"/>
    <w:rsid w:val="00CD4BB0"/>
    <w:rPr>
      <w:rFonts w:ascii="Arial" w:hAnsi="Arial"/>
      <w:sz w:val="22"/>
      <w:lang w:val="en-GB"/>
    </w:rPr>
  </w:style>
  <w:style w:type="paragraph" w:styleId="PlainText">
    <w:name w:val="Plain Text"/>
    <w:basedOn w:val="Normal"/>
    <w:link w:val="PlainTextChar"/>
    <w:rsid w:val="00CD4BB0"/>
    <w:rPr>
      <w:rFonts w:ascii="Courier New" w:hAnsi="Courier New" w:cs="Courier New"/>
      <w:sz w:val="20"/>
      <w:szCs w:val="20"/>
    </w:rPr>
  </w:style>
  <w:style w:type="character" w:customStyle="1" w:styleId="PlainTextChar">
    <w:name w:val="Plain Text Char"/>
    <w:link w:val="PlainText"/>
    <w:rsid w:val="00CD4BB0"/>
    <w:rPr>
      <w:rFonts w:ascii="Courier New" w:hAnsi="Courier New" w:cs="Courier New"/>
      <w:lang w:val="en-GB"/>
    </w:rPr>
  </w:style>
  <w:style w:type="character" w:styleId="FollowedHyperlink">
    <w:name w:val="FollowedHyperlink"/>
    <w:basedOn w:val="DefaultParagraphFont"/>
    <w:rsid w:val="00C54FCB"/>
    <w:rPr>
      <w:color w:val="800080" w:themeColor="followedHyperlink"/>
      <w:u w:val="single"/>
    </w:rPr>
  </w:style>
  <w:style w:type="paragraph" w:styleId="ListParagraph">
    <w:name w:val="List Paragraph"/>
    <w:basedOn w:val="Normal"/>
    <w:uiPriority w:val="34"/>
    <w:qFormat/>
    <w:rsid w:val="00FE2A0A"/>
    <w:pPr>
      <w:ind w:left="720"/>
      <w:contextualSpacing/>
    </w:pPr>
  </w:style>
  <w:style w:type="paragraph" w:styleId="NormalWeb">
    <w:name w:val="Normal (Web)"/>
    <w:basedOn w:val="Normal"/>
    <w:uiPriority w:val="99"/>
    <w:rsid w:val="006417C2"/>
    <w:pPr>
      <w:spacing w:before="74" w:after="74" w:line="139" w:lineRule="atLeast"/>
    </w:pPr>
    <w:rPr>
      <w:lang w:val="en-US"/>
    </w:rPr>
  </w:style>
  <w:style w:type="paragraph" w:styleId="Revision">
    <w:name w:val="Revision"/>
    <w:hidden/>
    <w:uiPriority w:val="99"/>
    <w:semiHidden/>
    <w:rsid w:val="003F52D4"/>
    <w:rPr>
      <w:sz w:val="24"/>
      <w:szCs w:val="24"/>
      <w:lang w:eastAsia="en-US"/>
    </w:rPr>
  </w:style>
  <w:style w:type="character" w:customStyle="1" w:styleId="FooterChar">
    <w:name w:val="Footer Char"/>
    <w:basedOn w:val="DefaultParagraphFont"/>
    <w:link w:val="Footer"/>
    <w:uiPriority w:val="99"/>
    <w:rsid w:val="006D145A"/>
    <w:rPr>
      <w:rFonts w:asciiTheme="minorHAnsi" w:hAnsiTheme="minorHAnsi"/>
      <w:sz w:val="22"/>
      <w:szCs w:val="24"/>
      <w:lang w:eastAsia="en-US"/>
    </w:rPr>
  </w:style>
  <w:style w:type="table" w:styleId="TableGrid">
    <w:name w:val="Table Grid"/>
    <w:basedOn w:val="TableNormal"/>
    <w:uiPriority w:val="59"/>
    <w:rsid w:val="008A0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
    <w:name w:val="Plain Table 3"/>
    <w:basedOn w:val="TableNormal"/>
    <w:uiPriority w:val="43"/>
    <w:rsid w:val="00145CA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TableNormal"/>
    <w:uiPriority w:val="42"/>
    <w:rsid w:val="00145CA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
    <w:name w:val="Grid Table 1 Light"/>
    <w:basedOn w:val="TableNormal"/>
    <w:uiPriority w:val="46"/>
    <w:rsid w:val="00145CA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Light">
    <w:name w:val="Grid Table Light"/>
    <w:basedOn w:val="TableNormal"/>
    <w:uiPriority w:val="40"/>
    <w:rsid w:val="00E1161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leNormal"/>
    <w:uiPriority w:val="41"/>
    <w:rsid w:val="00E1161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3A4D91"/>
    <w:pPr>
      <w:keepLines/>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4">
    <w:name w:val="toc 4"/>
    <w:basedOn w:val="Normal"/>
    <w:next w:val="Normal"/>
    <w:autoRedefine/>
    <w:uiPriority w:val="39"/>
    <w:unhideWhenUsed/>
    <w:rsid w:val="00070AFA"/>
    <w:pPr>
      <w:spacing w:after="100"/>
      <w:ind w:left="720"/>
    </w:pPr>
  </w:style>
  <w:style w:type="paragraph" w:styleId="TOC1">
    <w:name w:val="toc 1"/>
    <w:basedOn w:val="Normal"/>
    <w:next w:val="Normal"/>
    <w:autoRedefine/>
    <w:uiPriority w:val="39"/>
    <w:unhideWhenUsed/>
    <w:rsid w:val="003A4D91"/>
    <w:pPr>
      <w:spacing w:after="100"/>
    </w:pPr>
  </w:style>
  <w:style w:type="character" w:customStyle="1" w:styleId="UnresolvedMention">
    <w:name w:val="Unresolved Mention"/>
    <w:basedOn w:val="DefaultParagraphFont"/>
    <w:uiPriority w:val="99"/>
    <w:semiHidden/>
    <w:unhideWhenUsed/>
    <w:rsid w:val="005F1531"/>
    <w:rPr>
      <w:color w:val="605E5C"/>
      <w:shd w:val="clear" w:color="auto" w:fill="E1DFDD"/>
    </w:rPr>
  </w:style>
  <w:style w:type="character" w:customStyle="1" w:styleId="CommentTextChar">
    <w:name w:val="Comment Text Char"/>
    <w:basedOn w:val="DefaultParagraphFont"/>
    <w:link w:val="CommentText"/>
    <w:semiHidden/>
    <w:rsid w:val="003D7432"/>
    <w:rPr>
      <w:rFonts w:asciiTheme="minorHAnsi" w:hAnsi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9745">
      <w:bodyDiv w:val="1"/>
      <w:marLeft w:val="0"/>
      <w:marRight w:val="0"/>
      <w:marTop w:val="0"/>
      <w:marBottom w:val="0"/>
      <w:divBdr>
        <w:top w:val="none" w:sz="0" w:space="0" w:color="auto"/>
        <w:left w:val="none" w:sz="0" w:space="0" w:color="auto"/>
        <w:bottom w:val="none" w:sz="0" w:space="0" w:color="auto"/>
        <w:right w:val="none" w:sz="0" w:space="0" w:color="auto"/>
      </w:divBdr>
    </w:div>
    <w:div w:id="78909578">
      <w:bodyDiv w:val="1"/>
      <w:marLeft w:val="0"/>
      <w:marRight w:val="0"/>
      <w:marTop w:val="0"/>
      <w:marBottom w:val="0"/>
      <w:divBdr>
        <w:top w:val="none" w:sz="0" w:space="0" w:color="auto"/>
        <w:left w:val="none" w:sz="0" w:space="0" w:color="auto"/>
        <w:bottom w:val="none" w:sz="0" w:space="0" w:color="auto"/>
        <w:right w:val="none" w:sz="0" w:space="0" w:color="auto"/>
      </w:divBdr>
    </w:div>
    <w:div w:id="348336984">
      <w:bodyDiv w:val="1"/>
      <w:marLeft w:val="0"/>
      <w:marRight w:val="0"/>
      <w:marTop w:val="0"/>
      <w:marBottom w:val="0"/>
      <w:divBdr>
        <w:top w:val="none" w:sz="0" w:space="0" w:color="auto"/>
        <w:left w:val="none" w:sz="0" w:space="0" w:color="auto"/>
        <w:bottom w:val="none" w:sz="0" w:space="0" w:color="auto"/>
        <w:right w:val="none" w:sz="0" w:space="0" w:color="auto"/>
      </w:divBdr>
    </w:div>
    <w:div w:id="371156765">
      <w:bodyDiv w:val="1"/>
      <w:marLeft w:val="0"/>
      <w:marRight w:val="0"/>
      <w:marTop w:val="0"/>
      <w:marBottom w:val="0"/>
      <w:divBdr>
        <w:top w:val="none" w:sz="0" w:space="0" w:color="auto"/>
        <w:left w:val="none" w:sz="0" w:space="0" w:color="auto"/>
        <w:bottom w:val="none" w:sz="0" w:space="0" w:color="auto"/>
        <w:right w:val="none" w:sz="0" w:space="0" w:color="auto"/>
      </w:divBdr>
    </w:div>
    <w:div w:id="799228254">
      <w:bodyDiv w:val="1"/>
      <w:marLeft w:val="0"/>
      <w:marRight w:val="0"/>
      <w:marTop w:val="0"/>
      <w:marBottom w:val="0"/>
      <w:divBdr>
        <w:top w:val="none" w:sz="0" w:space="0" w:color="auto"/>
        <w:left w:val="none" w:sz="0" w:space="0" w:color="auto"/>
        <w:bottom w:val="none" w:sz="0" w:space="0" w:color="auto"/>
        <w:right w:val="none" w:sz="0" w:space="0" w:color="auto"/>
      </w:divBdr>
    </w:div>
    <w:div w:id="1880777654">
      <w:bodyDiv w:val="1"/>
      <w:marLeft w:val="0"/>
      <w:marRight w:val="0"/>
      <w:marTop w:val="0"/>
      <w:marBottom w:val="0"/>
      <w:divBdr>
        <w:top w:val="none" w:sz="0" w:space="0" w:color="auto"/>
        <w:left w:val="none" w:sz="0" w:space="0" w:color="auto"/>
        <w:bottom w:val="none" w:sz="0" w:space="0" w:color="auto"/>
        <w:right w:val="none" w:sz="0" w:space="0" w:color="auto"/>
      </w:divBdr>
    </w:div>
    <w:div w:id="1912348097">
      <w:bodyDiv w:val="1"/>
      <w:marLeft w:val="0"/>
      <w:marRight w:val="0"/>
      <w:marTop w:val="0"/>
      <w:marBottom w:val="0"/>
      <w:divBdr>
        <w:top w:val="none" w:sz="0" w:space="0" w:color="auto"/>
        <w:left w:val="none" w:sz="0" w:space="0" w:color="auto"/>
        <w:bottom w:val="none" w:sz="0" w:space="0" w:color="auto"/>
        <w:right w:val="none" w:sz="0" w:space="0" w:color="auto"/>
      </w:divBdr>
    </w:div>
    <w:div w:id="20329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ps.org.uk"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compliance.web.ox.ac.uk/individual-right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trg@admin.ox.ac.uk"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atientsupportservices@uhs.nhs.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hs.uk/conditions/Clinical-trials/Pages/Introduction.aspx"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uhs.nhs.uk/nihr-crf"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7B6D5-607D-4E59-8E9F-D2874FFAB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7423</Words>
  <Characters>37105</Characters>
  <Application>Microsoft Office Word</Application>
  <DocSecurity>0</DocSecurity>
  <Lines>309</Lines>
  <Paragraphs>88</Paragraphs>
  <ScaleCrop>false</ScaleCrop>
  <HeadingPairs>
    <vt:vector size="2" baseType="variant">
      <vt:variant>
        <vt:lpstr>Title</vt:lpstr>
      </vt:variant>
      <vt:variant>
        <vt:i4>1</vt:i4>
      </vt:variant>
    </vt:vector>
  </HeadingPairs>
  <TitlesOfParts>
    <vt:vector size="1" baseType="lpstr">
      <vt:lpstr>UNIVERSITY OF OXFORD</vt:lpstr>
    </vt:vector>
  </TitlesOfParts>
  <Company>University of Oxford, IMSU</Company>
  <LinksUpToDate>false</LinksUpToDate>
  <CharactersWithSpaces>44440</CharactersWithSpaces>
  <SharedDoc>false</SharedDoc>
  <HLinks>
    <vt:vector size="6" baseType="variant">
      <vt:variant>
        <vt:i4>3604571</vt:i4>
      </vt:variant>
      <vt:variant>
        <vt:i4>0</vt:i4>
      </vt:variant>
      <vt:variant>
        <vt:i4>0</vt:i4>
      </vt:variant>
      <vt:variant>
        <vt:i4>5</vt:i4>
      </vt:variant>
      <vt:variant>
        <vt:lpwstr>mailto:ros.rowland@ndm.ox.ac.uk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COV001_PIS_v5.0_21_Apr_2020_localised</dc:title>
  <dc:creator>Brian MacDonald.</dc:creator>
  <cp:lastModifiedBy>Anuchana Patise</cp:lastModifiedBy>
  <cp:revision>4</cp:revision>
  <cp:lastPrinted>2020-03-19T13:14:00Z</cp:lastPrinted>
  <dcterms:created xsi:type="dcterms:W3CDTF">2020-04-22T16:18:00Z</dcterms:created>
  <dcterms:modified xsi:type="dcterms:W3CDTF">2020-04-24T11:49:11Z</dcterms:modified>
  <cp:keywords>
  </cp:keywords>
  <dc:subject>
  </dc:subject>
</cp:coreProperties>
</file>