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56" w:rsidRDefault="001B1F45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style="position:absolute;margin-left:-46.35pt;margin-top:-20.2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">
            <v:textbox style="mso-fit-shape-to-text:t">
              <w:txbxContent>
                <w:p w:rsidRPr="00E779E1" w:rsidR="00E779E1" w:rsidP="00016219" w:rsidRDefault="00E779E1">
                  <w:pPr>
                    <w:spacing w:after="0" w:line="240" w:lineRule="auto"/>
                    <w:rPr>
                      <w:rFonts w:ascii="Frutiger" w:hAnsi="Frutiger"/>
                      <w:sz w:val="34"/>
                    </w:rPr>
                  </w:pPr>
                  <w:r w:rsidRPr="00E779E1">
                    <w:rPr>
                      <w:rFonts w:ascii="Frutiger" w:hAnsi="Frutiger"/>
                      <w:sz w:val="34"/>
                    </w:rPr>
                    <w:t xml:space="preserve">Southampton </w:t>
                  </w:r>
                  <w:r w:rsidR="00016219">
                    <w:rPr>
                      <w:rFonts w:ascii="Frutiger" w:hAnsi="Frutiger"/>
                      <w:sz w:val="34"/>
                    </w:rPr>
                    <w:t>Clinical</w:t>
                  </w:r>
                  <w:r w:rsidR="00016219">
                    <w:rPr>
                      <w:rFonts w:ascii="Frutiger" w:hAnsi="Frutiger"/>
                      <w:sz w:val="34"/>
                    </w:rPr>
                    <w:br/>
                    <w:t>Research Facility</w:t>
                  </w:r>
                </w:p>
              </w:txbxContent>
            </v:textbox>
          </v:shape>
        </w:pict>
      </w:r>
      <w:r w:rsidR="009B1556">
        <w:rPr>
          <w:noProof/>
          <w:lang w:eastAsia="en-GB" w:bidi="th-T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-923925</wp:posOffset>
            </wp:positionV>
            <wp:extent cx="10825840" cy="15525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584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1556" w:rsidRDefault="009B1556"/>
    <w:p w:rsidR="009B1556" w:rsidRDefault="009B1556"/>
    <w:p w:rsidR="00954F66" w:rsidRDefault="001B1F45"/>
    <w:p w:rsidR="006D17D8" w:rsidRDefault="006D17D8"/>
    <w:p w:rsidR="003E2CA5" w:rsidRDefault="003E2CA5"/>
    <w:p w:rsidR="003E2CA5" w:rsidRDefault="003E2CA5"/>
    <w:p w:rsidR="003E2CA5" w:rsidRDefault="003E2CA5"/>
    <w:p w:rsidR="003E2CA5" w:rsidRDefault="003E2CA5"/>
    <w:p w:rsidR="003E2CA5" w:rsidRDefault="003E2CA5"/>
    <w:p w:rsidR="003E2CA5" w:rsidRDefault="003E2CA5"/>
    <w:p w:rsidR="003E2CA5" w:rsidRDefault="003E2CA5"/>
    <w:p w:rsidR="003E2CA5" w:rsidRDefault="003E2CA5"/>
    <w:p w:rsidR="003E2CA5" w:rsidRDefault="003E2CA5"/>
    <w:p w:rsidR="003E2CA5" w:rsidP="001B1F45" w:rsidRDefault="001B1F45">
      <w:pPr>
        <w:tabs>
          <w:tab w:val="left" w:pos="8355"/>
        </w:tabs>
      </w:pPr>
      <w:r>
        <w:tab/>
      </w:r>
      <w:bookmarkStart w:name="_GoBack" w:id="0"/>
      <w:bookmarkEnd w:id="0"/>
    </w:p>
    <w:p w:rsidR="006D17D8" w:rsidP="00B57E54" w:rsidRDefault="00B57E54">
      <w:pPr>
        <w:tabs>
          <w:tab w:val="left" w:pos="9292"/>
        </w:tabs>
      </w:pPr>
      <w:r>
        <w:rPr>
          <w:noProof/>
          <w:lang w:eastAsia="en-GB" w:bidi="th-TH"/>
        </w:rPr>
        <w:pict>
          <v:shape id="_x0000_s1030" style="position:absolute;margin-left:-46.2pt;margin-top:76.85pt;width:794.7pt;height:54pt;z-index:251663360;mso-width-relative:margin;mso-height-relative:margin" stroked="f" type="#_x0000_t202">
            <v:textbox style="mso-next-textbox:#_x0000_s1030">
              <w:txbxContent>
                <w:p w:rsidRPr="00B57E54" w:rsidR="00B57E54" w:rsidP="001B1F45" w:rsidRDefault="00B57E54">
                  <w:pPr>
                    <w:jc w:val="center"/>
                    <w:rPr>
                      <w:rFonts w:ascii="Frutiger" w:hAnsi="Frutiger"/>
                      <w:color w:val="595959" w:themeColor="text1" w:themeTint="A6"/>
                    </w:rPr>
                  </w:pPr>
                  <w:r w:rsidRPr="00B57E54">
                    <w:rPr>
                      <w:rFonts w:ascii="Frutiger" w:hAnsi="Frutiger"/>
                      <w:color w:val="595959" w:themeColor="text1" w:themeTint="A6"/>
                    </w:rPr>
                    <w:t xml:space="preserve">The NIHR Southampton Clinical Research Facility was established by the Wellcome Trust and the Department of Health in 2001. </w:t>
                  </w:r>
                  <w:r w:rsidRPr="00B57E54">
                    <w:rPr>
                      <w:rFonts w:ascii="Frutiger" w:hAnsi="Frutiger"/>
                      <w:color w:val="595959" w:themeColor="text1" w:themeTint="A6"/>
                    </w:rPr>
                    <w:br/>
                    <w:t>It is now funded by the National Institute for Health Research (NIHR).</w:t>
                  </w:r>
                  <w:r w:rsidR="001B1F45">
                    <w:rPr>
                      <w:rFonts w:ascii="Frutiger" w:hAnsi="Frutiger"/>
                      <w:color w:val="595959" w:themeColor="text1" w:themeTint="A6"/>
                    </w:rPr>
                    <w:br/>
                  </w:r>
                  <w:r w:rsidRPr="00B57E54">
                    <w:rPr>
                      <w:rFonts w:ascii="Frutiger" w:hAnsi="Frutiger"/>
                      <w:color w:val="595959" w:themeColor="text1" w:themeTint="A6"/>
                    </w:rPr>
                    <w:t>It is a partnership between University Hospital Southampton NHS Foundation Trust</w:t>
                  </w:r>
                </w:p>
                <w:p w:rsidRPr="00B57E54" w:rsidR="00B57E54" w:rsidP="00B57E54" w:rsidRDefault="00B57E54">
                  <w:pPr>
                    <w:jc w:val="center"/>
                    <w:rPr>
                      <w:sz w:val="36"/>
                    </w:rPr>
                  </w:pPr>
                  <w:proofErr w:type="gramStart"/>
                  <w:r w:rsidRPr="00B57E54">
                    <w:rPr>
                      <w:rFonts w:ascii="Frutiger" w:hAnsi="Frutiger"/>
                      <w:color w:val="595959" w:themeColor="text1" w:themeTint="A6"/>
                    </w:rPr>
                    <w:t>and</w:t>
                  </w:r>
                  <w:proofErr w:type="gramEnd"/>
                  <w:r w:rsidRPr="00B57E54">
                    <w:rPr>
                      <w:rFonts w:ascii="Frutiger" w:hAnsi="Frutiger"/>
                      <w:color w:val="595959" w:themeColor="text1" w:themeTint="A6"/>
                    </w:rPr>
                    <w:t xml:space="preserve"> the University of Southampton.</w:t>
                  </w:r>
                </w:p>
              </w:txbxContent>
            </v:textbox>
          </v:shape>
        </w:pict>
      </w:r>
      <w:r w:rsidR="001B1F45">
        <w:rPr>
          <w:noProof/>
          <w:lang w:val="en-US" w:eastAsia="zh-TW"/>
        </w:rPr>
        <w:pict>
          <v:shape id="_x0000_s1028" style="position:absolute;margin-left:-64.5pt;margin-top:352.8pt;width:807.75pt;height:32.25pt;z-index:251662336;mso-width-relative:margin;mso-height-relative:margin" stroked="f" type="#_x0000_t202">
            <v:textbox style="mso-next-textbox:#_x0000_s1028">
              <w:txbxContent>
                <w:p w:rsidRPr="004064FA" w:rsidR="004064FA" w:rsidP="004064FA" w:rsidRDefault="004064FA">
                  <w:pPr>
                    <w:jc w:val="center"/>
                    <w:rPr>
                      <w:rFonts w:ascii="Frutiger" w:hAnsi="Frutiger"/>
                      <w:color w:val="595959" w:themeColor="text1" w:themeTint="A6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tab/>
      </w:r>
    </w:p>
    <w:sectPr w:rsidR="006D17D8" w:rsidSect="009B15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CA5" w:rsidRDefault="003E2CA5" w:rsidP="003E2CA5">
      <w:pPr>
        <w:spacing w:after="0" w:line="240" w:lineRule="auto"/>
      </w:pPr>
      <w:r>
        <w:separator/>
      </w:r>
    </w:p>
  </w:endnote>
  <w:endnote w:type="continuationSeparator" w:id="0">
    <w:p w:rsidR="003E2CA5" w:rsidRDefault="003E2CA5" w:rsidP="003E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Times New Roman"/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CA5" w:rsidRDefault="003E2CA5" w:rsidP="003E2CA5">
      <w:pPr>
        <w:spacing w:after="0" w:line="240" w:lineRule="auto"/>
      </w:pPr>
      <w:r>
        <w:separator/>
      </w:r>
    </w:p>
  </w:footnote>
  <w:footnote w:type="continuationSeparator" w:id="0">
    <w:p w:rsidR="003E2CA5" w:rsidRDefault="003E2CA5" w:rsidP="003E2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1556"/>
    <w:rsid w:val="00016219"/>
    <w:rsid w:val="000C036D"/>
    <w:rsid w:val="001B1F45"/>
    <w:rsid w:val="003E22C2"/>
    <w:rsid w:val="003E2CA5"/>
    <w:rsid w:val="004064FA"/>
    <w:rsid w:val="006D17D8"/>
    <w:rsid w:val="009B1556"/>
    <w:rsid w:val="00A153DD"/>
    <w:rsid w:val="00B57E54"/>
    <w:rsid w:val="00B66208"/>
    <w:rsid w:val="00D0565F"/>
    <w:rsid w:val="00D22249"/>
    <w:rsid w:val="00E7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5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2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CA5"/>
  </w:style>
  <w:style w:type="paragraph" w:styleId="Footer">
    <w:name w:val="footer"/>
    <w:basedOn w:val="Normal"/>
    <w:link w:val="FooterChar"/>
    <w:uiPriority w:val="99"/>
    <w:semiHidden/>
    <w:unhideWhenUsed/>
    <w:rsid w:val="003E2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C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LGC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fenny.gkiafi</dc:creator>
  <cp:lastModifiedBy>Anuchana Patise</cp:lastModifiedBy>
  <cp:revision>8</cp:revision>
  <dcterms:created xsi:type="dcterms:W3CDTF">2016-11-04T12:05:00Z</dcterms:created>
  <dcterms:modified xsi:type="dcterms:W3CDTF">2017-09-13T04:29:08Z</dcterms:modified>
  <dc:title>CRF_comm_poster_landscape_v2</dc:title>
  <cp:keywords>
  </cp:keywords>
  <dc:subject>
  </dc:subject>
</cp:coreProperties>
</file>