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607D" w:rsidR="000A7008" w:rsidRDefault="00FE4EE5" w14:paraId="0A6FC2F0" w14:textId="6FD90040">
      <w:pPr>
        <w:pStyle w:val="Title"/>
        <w:jc w:val="left"/>
        <w:rPr>
          <w:rFonts w:ascii="Arial" w:hAnsi="Arial" w:eastAsia="Arial" w:cs="Arial"/>
          <w:color w:val="4B5C69"/>
          <w:sz w:val="36"/>
          <w:szCs w:val="40"/>
          <w:u w:val="none"/>
        </w:rPr>
      </w:pPr>
      <w:r>
        <w:rPr>
          <w:rFonts w:ascii="Arial" w:hAnsi="Arial" w:eastAsia="Arial" w:cs="Arial"/>
          <w:color w:val="4B5C69"/>
          <w:sz w:val="36"/>
          <w:szCs w:val="40"/>
          <w:u w:val="none"/>
        </w:rPr>
        <w:t xml:space="preserve">BRC </w:t>
      </w:r>
      <w:r w:rsidR="00A03A68">
        <w:rPr>
          <w:rFonts w:ascii="Arial" w:hAnsi="Arial" w:eastAsia="Arial" w:cs="Arial"/>
          <w:color w:val="4B5C69"/>
          <w:sz w:val="36"/>
          <w:szCs w:val="40"/>
          <w:u w:val="none"/>
        </w:rPr>
        <w:t xml:space="preserve">Research </w:t>
      </w:r>
      <w:r w:rsidR="0084174E">
        <w:rPr>
          <w:rFonts w:ascii="Arial" w:hAnsi="Arial" w:eastAsia="Arial" w:cs="Arial"/>
          <w:color w:val="4B5C69"/>
          <w:sz w:val="36"/>
          <w:szCs w:val="40"/>
          <w:u w:val="none"/>
        </w:rPr>
        <w:t xml:space="preserve">Imaging </w:t>
      </w:r>
      <w:r w:rsidR="00A03A68">
        <w:rPr>
          <w:rFonts w:ascii="Arial" w:hAnsi="Arial" w:eastAsia="Arial" w:cs="Arial"/>
          <w:color w:val="4B5C69"/>
          <w:sz w:val="36"/>
          <w:szCs w:val="40"/>
          <w:u w:val="none"/>
        </w:rPr>
        <w:t>Proposal</w:t>
      </w:r>
      <w:r w:rsidRPr="0014607D" w:rsidR="002432C7">
        <w:rPr>
          <w:rFonts w:ascii="Arial" w:hAnsi="Arial" w:eastAsia="Arial" w:cs="Arial"/>
          <w:color w:val="4B5C69"/>
          <w:sz w:val="36"/>
          <w:szCs w:val="40"/>
          <w:u w:val="none"/>
        </w:rPr>
        <w:t xml:space="preserve"> form</w:t>
      </w:r>
    </w:p>
    <w:p w:rsidRPr="0014607D" w:rsidR="000A7008" w:rsidRDefault="000A7008" w14:paraId="7C961F91" w14:textId="77777777">
      <w:pPr>
        <w:pStyle w:val="Title"/>
        <w:jc w:val="left"/>
        <w:rPr>
          <w:rFonts w:ascii="Arial" w:hAnsi="Arial" w:eastAsia="Arial" w:cs="Arial"/>
          <w:bCs/>
          <w:color w:val="000000"/>
          <w:sz w:val="22"/>
          <w:szCs w:val="22"/>
        </w:rPr>
      </w:pPr>
    </w:p>
    <w:p w:rsidRPr="00C64ECB" w:rsidR="000A7008" w:rsidRDefault="002432C7" w14:paraId="2645E83A" w14:textId="72EB938E">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The </w:t>
      </w:r>
      <w:r w:rsidR="00FE4EE5">
        <w:rPr>
          <w:rFonts w:ascii="Arial" w:hAnsi="Arial" w:eastAsia="Arial" w:cs="Arial"/>
          <w:color w:val="000000"/>
          <w:sz w:val="22"/>
          <w:szCs w:val="22"/>
        </w:rPr>
        <w:t xml:space="preserve">BRC </w:t>
      </w:r>
      <w:r w:rsidRPr="00C64ECB" w:rsidR="00A03A68">
        <w:rPr>
          <w:rFonts w:ascii="Arial" w:hAnsi="Arial" w:eastAsia="Arial" w:cs="Arial"/>
          <w:color w:val="000000"/>
          <w:sz w:val="22"/>
          <w:szCs w:val="22"/>
        </w:rPr>
        <w:t xml:space="preserve">Research </w:t>
      </w:r>
      <w:r w:rsidRPr="00AE72CE" w:rsidR="0084174E">
        <w:rPr>
          <w:rFonts w:ascii="Arial" w:hAnsi="Arial" w:eastAsia="Arial" w:cs="Arial"/>
          <w:color w:val="000000"/>
          <w:sz w:val="22"/>
          <w:szCs w:val="22"/>
        </w:rPr>
        <w:t xml:space="preserve">Imaging </w:t>
      </w:r>
      <w:r w:rsidRPr="00C64ECB" w:rsidR="00A03A68">
        <w:rPr>
          <w:rFonts w:ascii="Arial" w:hAnsi="Arial" w:eastAsia="Arial" w:cs="Arial"/>
          <w:color w:val="000000"/>
          <w:sz w:val="22"/>
          <w:szCs w:val="22"/>
        </w:rPr>
        <w:t>Proposal</w:t>
      </w:r>
      <w:r w:rsidRPr="00C64ECB">
        <w:rPr>
          <w:rFonts w:ascii="Arial" w:hAnsi="Arial" w:eastAsia="Arial" w:cs="Arial"/>
          <w:color w:val="000000"/>
          <w:sz w:val="22"/>
          <w:szCs w:val="22"/>
        </w:rPr>
        <w:t xml:space="preserve"> form should be completed by the chief/principal investigator of any new research study requiring access to imaging resources at University Hospital Southampton. </w:t>
      </w:r>
    </w:p>
    <w:p w:rsidRPr="00C64ECB" w:rsidR="000A7008" w:rsidRDefault="000A7008" w14:paraId="62EAB7EF" w14:textId="77777777">
      <w:pPr>
        <w:pStyle w:val="BodyText"/>
        <w:jc w:val="both"/>
        <w:rPr>
          <w:rFonts w:ascii="Arial" w:hAnsi="Arial" w:eastAsia="Arial" w:cs="Arial"/>
          <w:color w:val="000000"/>
          <w:sz w:val="22"/>
          <w:szCs w:val="22"/>
        </w:rPr>
      </w:pPr>
    </w:p>
    <w:p w:rsidRPr="00C64ECB" w:rsidR="00053776" w:rsidRDefault="002432C7" w14:paraId="075FADE4" w14:textId="5E019B4E">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The </w:t>
      </w:r>
      <w:r w:rsidRPr="00C64ECB" w:rsidR="00A03A68">
        <w:rPr>
          <w:rFonts w:ascii="Arial" w:hAnsi="Arial" w:eastAsia="Arial" w:cs="Arial"/>
          <w:color w:val="000000"/>
          <w:sz w:val="22"/>
          <w:szCs w:val="22"/>
        </w:rPr>
        <w:t xml:space="preserve">BRC Imaging </w:t>
      </w:r>
      <w:r w:rsidRPr="00C64ECB">
        <w:rPr>
          <w:rFonts w:ascii="Arial" w:hAnsi="Arial" w:eastAsia="Arial" w:cs="Arial"/>
          <w:color w:val="000000"/>
          <w:sz w:val="22"/>
          <w:szCs w:val="22"/>
        </w:rPr>
        <w:t xml:space="preserve">Research </w:t>
      </w:r>
      <w:r w:rsidRPr="00C64ECB" w:rsidR="00A03A68">
        <w:rPr>
          <w:rFonts w:ascii="Arial" w:hAnsi="Arial" w:eastAsia="Arial" w:cs="Arial"/>
          <w:color w:val="000000"/>
          <w:sz w:val="22"/>
          <w:szCs w:val="22"/>
        </w:rPr>
        <w:t>Panel</w:t>
      </w:r>
      <w:r w:rsidRPr="00C64ECB">
        <w:rPr>
          <w:rFonts w:ascii="Arial" w:hAnsi="Arial" w:eastAsia="Arial" w:cs="Arial"/>
          <w:color w:val="000000"/>
          <w:sz w:val="22"/>
          <w:szCs w:val="22"/>
        </w:rPr>
        <w:t xml:space="preserve"> (</w:t>
      </w:r>
      <w:r w:rsidRPr="00C64ECB" w:rsidR="00A03A68">
        <w:rPr>
          <w:rFonts w:ascii="Arial" w:hAnsi="Arial" w:eastAsia="Arial" w:cs="Arial"/>
          <w:color w:val="000000"/>
          <w:sz w:val="22"/>
          <w:szCs w:val="22"/>
        </w:rPr>
        <w:t>BRC IRP</w:t>
      </w:r>
      <w:r w:rsidRPr="00C64ECB">
        <w:rPr>
          <w:rFonts w:ascii="Arial" w:hAnsi="Arial" w:eastAsia="Arial" w:cs="Arial"/>
          <w:color w:val="000000"/>
          <w:sz w:val="22"/>
          <w:szCs w:val="22"/>
        </w:rPr>
        <w:t xml:space="preserve">) will use this information to determine the availability of resource and provide advice on costings for imaging research. Ideally, this form should be completed before a submission for </w:t>
      </w:r>
      <w:r w:rsidR="006140AA">
        <w:rPr>
          <w:rFonts w:ascii="Arial" w:hAnsi="Arial" w:eastAsia="Arial" w:cs="Arial"/>
          <w:color w:val="000000"/>
          <w:sz w:val="22"/>
          <w:szCs w:val="22"/>
        </w:rPr>
        <w:t>this pilot scheme</w:t>
      </w:r>
      <w:r w:rsidRPr="00C64ECB">
        <w:rPr>
          <w:rFonts w:ascii="Arial" w:hAnsi="Arial" w:eastAsia="Arial" w:cs="Arial"/>
          <w:color w:val="000000"/>
          <w:sz w:val="22"/>
          <w:szCs w:val="22"/>
        </w:rPr>
        <w:t xml:space="preserve"> is made, to enable accurate costings for </w:t>
      </w:r>
      <w:r w:rsidR="002D35B7">
        <w:rPr>
          <w:rFonts w:ascii="Arial" w:hAnsi="Arial" w:eastAsia="Arial" w:cs="Arial"/>
          <w:color w:val="000000"/>
          <w:sz w:val="22"/>
          <w:szCs w:val="22"/>
        </w:rPr>
        <w:t>the MR</w:t>
      </w:r>
      <w:r w:rsidRPr="00C64ECB" w:rsidR="002D35B7">
        <w:rPr>
          <w:rFonts w:ascii="Arial" w:hAnsi="Arial" w:eastAsia="Arial" w:cs="Arial"/>
          <w:color w:val="000000"/>
          <w:sz w:val="22"/>
          <w:szCs w:val="22"/>
        </w:rPr>
        <w:t xml:space="preserve"> </w:t>
      </w:r>
      <w:r w:rsidRPr="00C64ECB">
        <w:rPr>
          <w:rFonts w:ascii="Arial" w:hAnsi="Arial" w:eastAsia="Arial" w:cs="Arial"/>
          <w:color w:val="000000"/>
          <w:sz w:val="22"/>
          <w:szCs w:val="22"/>
        </w:rPr>
        <w:t xml:space="preserve">imaging to be estimated. </w:t>
      </w:r>
    </w:p>
    <w:p w:rsidRPr="00C64ECB" w:rsidR="00053776" w:rsidRDefault="00053776" w14:paraId="123A957D" w14:textId="77777777">
      <w:pPr>
        <w:pStyle w:val="BodyText"/>
        <w:jc w:val="both"/>
        <w:rPr>
          <w:rFonts w:ascii="Arial" w:hAnsi="Arial" w:eastAsia="Arial" w:cs="Arial"/>
          <w:color w:val="000000"/>
          <w:sz w:val="22"/>
          <w:szCs w:val="22"/>
        </w:rPr>
      </w:pPr>
    </w:p>
    <w:p w:rsidRPr="00C64ECB" w:rsidR="000A7008" w:rsidRDefault="00E759C7" w14:paraId="619F34DF" w14:textId="18348B11">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For the </w:t>
      </w:r>
      <w:r w:rsidRPr="00C64ECB" w:rsidR="004B4F9D">
        <w:rPr>
          <w:rFonts w:ascii="Arial" w:hAnsi="Arial" w:eastAsia="Arial" w:cs="Arial"/>
          <w:color w:val="000000"/>
          <w:sz w:val="22"/>
          <w:szCs w:val="22"/>
        </w:rPr>
        <w:t xml:space="preserve">BRC </w:t>
      </w:r>
      <w:r w:rsidR="0084174E">
        <w:rPr>
          <w:rFonts w:ascii="Arial" w:hAnsi="Arial" w:eastAsia="Arial" w:cs="Arial"/>
          <w:color w:val="000000"/>
          <w:sz w:val="22"/>
          <w:szCs w:val="22"/>
        </w:rPr>
        <w:t xml:space="preserve">MRI </w:t>
      </w:r>
      <w:r w:rsidRPr="00C64ECB" w:rsidR="004B4F9D">
        <w:rPr>
          <w:rFonts w:ascii="Arial" w:hAnsi="Arial" w:eastAsia="Arial" w:cs="Arial"/>
          <w:color w:val="000000"/>
          <w:sz w:val="22"/>
          <w:szCs w:val="22"/>
        </w:rPr>
        <w:t>pump-priming</w:t>
      </w:r>
      <w:r w:rsidRPr="00C64ECB" w:rsidR="007932AC">
        <w:rPr>
          <w:rFonts w:ascii="Arial" w:hAnsi="Arial" w:eastAsia="Arial" w:cs="Arial"/>
          <w:color w:val="000000"/>
          <w:sz w:val="22"/>
          <w:szCs w:val="22"/>
        </w:rPr>
        <w:t xml:space="preserve"> research</w:t>
      </w:r>
      <w:r w:rsidRPr="00C64ECB" w:rsidR="005F7C94">
        <w:rPr>
          <w:rFonts w:ascii="Arial" w:hAnsi="Arial" w:eastAsia="Arial" w:cs="Arial"/>
          <w:color w:val="000000"/>
          <w:sz w:val="22"/>
          <w:szCs w:val="22"/>
        </w:rPr>
        <w:t xml:space="preserve"> project</w:t>
      </w:r>
      <w:r w:rsidRPr="00C64ECB" w:rsidR="007932AC">
        <w:rPr>
          <w:rFonts w:ascii="Arial" w:hAnsi="Arial" w:eastAsia="Arial" w:cs="Arial"/>
          <w:color w:val="000000"/>
          <w:sz w:val="22"/>
          <w:szCs w:val="22"/>
        </w:rPr>
        <w:t xml:space="preserve"> award</w:t>
      </w:r>
      <w:r w:rsidRPr="00C64ECB">
        <w:rPr>
          <w:rFonts w:ascii="Arial" w:hAnsi="Arial" w:eastAsia="Arial" w:cs="Arial"/>
          <w:color w:val="000000"/>
          <w:sz w:val="22"/>
          <w:szCs w:val="22"/>
        </w:rPr>
        <w:t xml:space="preserve">, this form will provide </w:t>
      </w:r>
      <w:r w:rsidRPr="00C64ECB" w:rsidR="005F7C94">
        <w:rPr>
          <w:rFonts w:ascii="Arial" w:hAnsi="Arial" w:eastAsia="Arial" w:cs="Arial"/>
          <w:color w:val="000000"/>
          <w:sz w:val="22"/>
          <w:szCs w:val="22"/>
        </w:rPr>
        <w:t xml:space="preserve">imaging specific background information, to </w:t>
      </w:r>
      <w:r w:rsidRPr="00C64ECB" w:rsidR="00053776">
        <w:rPr>
          <w:rFonts w:ascii="Arial" w:hAnsi="Arial" w:eastAsia="Arial" w:cs="Arial"/>
          <w:color w:val="000000"/>
          <w:sz w:val="22"/>
          <w:szCs w:val="22"/>
        </w:rPr>
        <w:t>help assess the feasibility of the project, alongside the full award application form.</w:t>
      </w:r>
      <w:r w:rsidR="002D35B7">
        <w:rPr>
          <w:rFonts w:ascii="Arial" w:hAnsi="Arial" w:eastAsia="Arial" w:cs="Arial"/>
          <w:color w:val="000000"/>
          <w:sz w:val="22"/>
          <w:szCs w:val="22"/>
        </w:rPr>
        <w:t xml:space="preserve"> </w:t>
      </w:r>
    </w:p>
    <w:p w:rsidRPr="0014607D" w:rsidR="000A7008" w:rsidRDefault="000A7008" w14:paraId="33BC422D" w14:textId="77777777">
      <w:pPr>
        <w:pStyle w:val="BodyText"/>
        <w:jc w:val="both"/>
        <w:rPr>
          <w:rFonts w:ascii="Arial" w:hAnsi="Arial" w:eastAsia="Arial" w:cs="Arial"/>
          <w:bCs/>
          <w:sz w:val="22"/>
          <w:szCs w:val="22"/>
        </w:rPr>
      </w:pPr>
    </w:p>
    <w:p w:rsidRPr="0014607D" w:rsidR="000A7008" w:rsidP="00FE4EE5" w:rsidRDefault="002432C7" w14:paraId="17343C65" w14:textId="00BC51D7">
      <w:pPr>
        <w:pStyle w:val="BodyText"/>
        <w:jc w:val="both"/>
        <w:rPr>
          <w:rFonts w:ascii="Arial" w:hAnsi="Arial" w:eastAsia="Arial" w:cs="Arial"/>
          <w:bCs/>
          <w:sz w:val="22"/>
          <w:szCs w:val="22"/>
        </w:rPr>
      </w:pPr>
      <w:r w:rsidRPr="0014607D">
        <w:rPr>
          <w:rFonts w:ascii="Arial" w:hAnsi="Arial" w:eastAsia="Arial" w:cs="Arial"/>
          <w:bCs/>
          <w:sz w:val="22"/>
          <w:szCs w:val="22"/>
        </w:rPr>
        <w:t xml:space="preserve">Please complete </w:t>
      </w:r>
      <w:r w:rsidR="004D0234">
        <w:rPr>
          <w:rFonts w:ascii="Arial" w:hAnsi="Arial" w:eastAsia="Arial" w:cs="Arial"/>
          <w:bCs/>
          <w:sz w:val="22"/>
          <w:szCs w:val="22"/>
        </w:rPr>
        <w:t xml:space="preserve">both </w:t>
      </w:r>
      <w:r w:rsidR="00146715">
        <w:rPr>
          <w:rFonts w:ascii="Arial" w:hAnsi="Arial" w:eastAsia="Arial" w:cs="Arial"/>
          <w:bCs/>
          <w:sz w:val="22"/>
          <w:szCs w:val="22"/>
        </w:rPr>
        <w:t>P</w:t>
      </w:r>
      <w:r w:rsidRPr="0014607D">
        <w:rPr>
          <w:rFonts w:ascii="Arial" w:hAnsi="Arial" w:eastAsia="Arial" w:cs="Arial"/>
          <w:bCs/>
          <w:sz w:val="22"/>
          <w:szCs w:val="22"/>
        </w:rPr>
        <w:t xml:space="preserve">art 1 </w:t>
      </w:r>
      <w:r w:rsidR="004D0234">
        <w:rPr>
          <w:rFonts w:ascii="Arial" w:hAnsi="Arial" w:eastAsia="Arial" w:cs="Arial"/>
          <w:bCs/>
          <w:sz w:val="22"/>
          <w:szCs w:val="22"/>
        </w:rPr>
        <w:t>and</w:t>
      </w:r>
      <w:r w:rsidRPr="0014607D">
        <w:rPr>
          <w:rFonts w:ascii="Arial" w:hAnsi="Arial" w:eastAsia="Arial" w:cs="Arial"/>
          <w:bCs/>
          <w:sz w:val="22"/>
          <w:szCs w:val="22"/>
        </w:rPr>
        <w:t xml:space="preserve"> </w:t>
      </w:r>
      <w:r w:rsidR="00146715">
        <w:rPr>
          <w:rFonts w:ascii="Arial" w:hAnsi="Arial" w:eastAsia="Arial" w:cs="Arial"/>
          <w:bCs/>
          <w:sz w:val="22"/>
          <w:szCs w:val="22"/>
        </w:rPr>
        <w:t>P</w:t>
      </w:r>
      <w:r w:rsidRPr="0014607D">
        <w:rPr>
          <w:rFonts w:ascii="Arial" w:hAnsi="Arial" w:eastAsia="Arial" w:cs="Arial"/>
          <w:bCs/>
          <w:sz w:val="22"/>
          <w:szCs w:val="22"/>
        </w:rPr>
        <w:t>art 2 (detailed application)</w:t>
      </w:r>
      <w:r w:rsidR="007D3D77">
        <w:rPr>
          <w:rFonts w:ascii="Arial" w:hAnsi="Arial" w:eastAsia="Arial" w:cs="Arial"/>
          <w:bCs/>
          <w:sz w:val="22"/>
          <w:szCs w:val="22"/>
        </w:rPr>
        <w:t xml:space="preserve">. If detailed </w:t>
      </w:r>
      <w:r w:rsidR="00367376">
        <w:rPr>
          <w:rFonts w:ascii="Arial" w:hAnsi="Arial" w:eastAsia="Arial" w:cs="Arial"/>
          <w:bCs/>
          <w:sz w:val="22"/>
          <w:szCs w:val="22"/>
        </w:rPr>
        <w:t>information is</w:t>
      </w:r>
      <w:r w:rsidRPr="0014607D">
        <w:rPr>
          <w:rFonts w:ascii="Arial" w:hAnsi="Arial" w:eastAsia="Arial" w:cs="Arial"/>
          <w:bCs/>
          <w:sz w:val="22"/>
          <w:szCs w:val="22"/>
        </w:rPr>
        <w:t xml:space="preserve"> not known the</w:t>
      </w:r>
      <w:r w:rsidR="00FE01CC">
        <w:rPr>
          <w:rFonts w:ascii="Arial" w:hAnsi="Arial" w:eastAsia="Arial" w:cs="Arial"/>
          <w:bCs/>
          <w:sz w:val="22"/>
          <w:szCs w:val="22"/>
        </w:rPr>
        <w:t xml:space="preserve">n </w:t>
      </w:r>
      <w:r w:rsidR="00DA3FBF">
        <w:rPr>
          <w:rFonts w:ascii="Arial" w:hAnsi="Arial" w:eastAsia="Arial" w:cs="Arial"/>
          <w:bCs/>
          <w:sz w:val="22"/>
          <w:szCs w:val="22"/>
        </w:rPr>
        <w:t>please complete as much as possible</w:t>
      </w:r>
      <w:r w:rsidRPr="0014607D">
        <w:rPr>
          <w:rFonts w:ascii="Arial" w:hAnsi="Arial" w:eastAsia="Arial" w:cs="Arial"/>
          <w:bCs/>
          <w:sz w:val="22"/>
          <w:szCs w:val="22"/>
        </w:rPr>
        <w:t xml:space="preserve"> </w:t>
      </w:r>
      <w:r w:rsidR="00FE4EE5">
        <w:rPr>
          <w:rFonts w:ascii="Arial" w:hAnsi="Arial" w:eastAsia="Arial" w:cs="Arial"/>
          <w:bCs/>
          <w:sz w:val="22"/>
          <w:szCs w:val="22"/>
        </w:rPr>
        <w:t>(</w:t>
      </w:r>
      <w:r w:rsidR="00E25A68">
        <w:rPr>
          <w:rFonts w:ascii="Arial" w:hAnsi="Arial" w:eastAsia="Arial" w:cs="Arial"/>
          <w:bCs/>
          <w:sz w:val="22"/>
          <w:szCs w:val="22"/>
        </w:rPr>
        <w:t xml:space="preserve">especially for </w:t>
      </w:r>
      <w:r w:rsidR="00146715">
        <w:rPr>
          <w:rFonts w:ascii="Arial" w:hAnsi="Arial" w:eastAsia="Arial" w:cs="Arial"/>
          <w:bCs/>
          <w:sz w:val="22"/>
          <w:szCs w:val="22"/>
        </w:rPr>
        <w:t>P</w:t>
      </w:r>
      <w:r w:rsidR="00FE4EE5">
        <w:rPr>
          <w:rFonts w:ascii="Arial" w:hAnsi="Arial" w:eastAsia="Arial" w:cs="Arial"/>
          <w:bCs/>
          <w:sz w:val="22"/>
          <w:szCs w:val="22"/>
        </w:rPr>
        <w:t>art 2)</w:t>
      </w:r>
      <w:r w:rsidR="00FE01CC">
        <w:rPr>
          <w:rFonts w:ascii="Arial" w:hAnsi="Arial" w:eastAsia="Arial" w:cs="Arial"/>
          <w:bCs/>
          <w:sz w:val="22"/>
          <w:szCs w:val="22"/>
        </w:rPr>
        <w:t xml:space="preserve">, submit the form and we will be in contact </w:t>
      </w:r>
      <w:r w:rsidR="0061088B">
        <w:rPr>
          <w:rFonts w:ascii="Arial" w:hAnsi="Arial" w:eastAsia="Arial" w:cs="Arial"/>
          <w:bCs/>
          <w:sz w:val="22"/>
          <w:szCs w:val="22"/>
        </w:rPr>
        <w:t>to assist with this.</w:t>
      </w:r>
    </w:p>
    <w:p w:rsidRPr="0014607D" w:rsidR="000A7008" w:rsidRDefault="000A7008" w14:paraId="49FDB965" w14:textId="77777777">
      <w:pPr>
        <w:pStyle w:val="BodyText"/>
        <w:jc w:val="both"/>
        <w:rPr>
          <w:rFonts w:ascii="Arial" w:hAnsi="Arial" w:eastAsia="Arial" w:cs="Arial"/>
          <w:bCs/>
          <w:sz w:val="22"/>
          <w:szCs w:val="22"/>
        </w:rPr>
      </w:pPr>
    </w:p>
    <w:p w:rsidRPr="0014607D" w:rsidR="000A7008" w:rsidRDefault="000A7008" w14:paraId="0D0BD9BF" w14:textId="77777777">
      <w:pPr>
        <w:pStyle w:val="BodyText"/>
        <w:jc w:val="both"/>
        <w:rPr>
          <w:rFonts w:ascii="Arial" w:hAnsi="Arial" w:eastAsia="Arial" w:cs="Arial"/>
          <w:bCs/>
          <w:sz w:val="22"/>
          <w:szCs w:val="22"/>
        </w:rPr>
      </w:pPr>
    </w:p>
    <w:p w:rsidRPr="0014607D" w:rsidR="000A7008" w:rsidRDefault="000A7008" w14:paraId="7E49CD30" w14:textId="77777777">
      <w:pPr>
        <w:pStyle w:val="ListParagraph1"/>
        <w:ind w:left="0"/>
        <w:rPr>
          <w:rFonts w:ascii="Arial" w:hAnsi="Arial" w:eastAsia="Arial" w:cs="Arial"/>
          <w:bCs/>
          <w:sz w:val="22"/>
          <w:szCs w:val="22"/>
          <w:lang w:val="en-GB"/>
        </w:rPr>
      </w:pPr>
    </w:p>
    <w:p w:rsidRPr="0014607D" w:rsidR="000A7008" w:rsidRDefault="002432C7" w14:paraId="789BB794" w14:textId="77777777">
      <w:pPr>
        <w:rPr>
          <w:rFonts w:ascii="Calibri" w:hAnsi="Calibri" w:eastAsia="Calibri" w:cs="Arial"/>
          <w:bCs/>
          <w:color w:val="000000"/>
          <w:lang w:val="en-GB"/>
        </w:rPr>
      </w:pPr>
      <w:r w:rsidRPr="0014607D">
        <w:br w:type="page"/>
      </w:r>
    </w:p>
    <w:p w:rsidRPr="0014607D" w:rsidR="000A7008" w:rsidRDefault="000A7008" w14:paraId="08DE944B" w14:textId="77777777">
      <w:pPr>
        <w:pStyle w:val="BodyText"/>
        <w:ind w:left="-284"/>
        <w:jc w:val="both"/>
        <w:rPr>
          <w:rFonts w:ascii="Calibri" w:hAnsi="Calibri" w:eastAsia="Calibri" w:cs="Arial"/>
          <w:bCs/>
          <w:color w:val="000000"/>
          <w:sz w:val="20"/>
        </w:rPr>
      </w:pPr>
    </w:p>
    <w:p w:rsidRPr="0014607D" w:rsidR="000A7008" w:rsidRDefault="000A7008" w14:paraId="5DEBA788" w14:textId="77777777">
      <w:pPr>
        <w:pStyle w:val="BodyText"/>
        <w:ind w:left="-284"/>
        <w:jc w:val="both"/>
        <w:rPr>
          <w:rFonts w:ascii="Calibri" w:hAnsi="Calibri" w:eastAsia="Calibri" w:cs="Arial"/>
          <w:b/>
          <w:bCs/>
          <w:color w:val="000000"/>
          <w:sz w:val="20"/>
        </w:rPr>
      </w:pPr>
    </w:p>
    <w:tbl>
      <w:tblPr>
        <w:tblW w:w="104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07"/>
        <w:gridCol w:w="2539"/>
        <w:gridCol w:w="2268"/>
        <w:gridCol w:w="2947"/>
      </w:tblGrid>
      <w:tr w:rsidRPr="0014607D" w:rsidR="000A7008" w14:paraId="3AF03A5F" w14:textId="77777777">
        <w:trPr>
          <w:trHeight w:val="421"/>
        </w:trPr>
        <w:tc>
          <w:tcPr>
            <w:tcW w:w="10461" w:type="dxa"/>
            <w:gridSpan w:val="4"/>
            <w:shd w:val="clear" w:color="auto" w:fill="808080"/>
          </w:tcPr>
          <w:p w:rsidRPr="0014607D" w:rsidR="000A7008" w:rsidRDefault="002432C7" w14:paraId="348705A4" w14:textId="77777777">
            <w:pPr>
              <w:rPr>
                <w:rFonts w:ascii="Arial" w:hAnsi="Arial" w:eastAsia="Arial" w:cs="Arial"/>
                <w:color w:val="000000"/>
                <w:sz w:val="24"/>
              </w:rPr>
            </w:pPr>
            <w:r w:rsidRPr="0014607D">
              <w:rPr>
                <w:rFonts w:ascii="Arial" w:hAnsi="Arial" w:eastAsia="Arial" w:cs="Arial"/>
                <w:b/>
                <w:color w:val="000000"/>
                <w:sz w:val="24"/>
              </w:rPr>
              <w:t>Part 1 – Expression of interest</w:t>
            </w:r>
          </w:p>
        </w:tc>
      </w:tr>
      <w:tr w:rsidRPr="0014607D" w:rsidR="000A7008" w14:paraId="608537CA" w14:textId="77777777">
        <w:trPr>
          <w:trHeight w:val="203"/>
        </w:trPr>
        <w:tc>
          <w:tcPr>
            <w:tcW w:w="10461" w:type="dxa"/>
            <w:gridSpan w:val="4"/>
            <w:shd w:val="clear" w:color="auto" w:fill="D9D9D9"/>
          </w:tcPr>
          <w:p w:rsidRPr="0014607D" w:rsidR="000A7008" w:rsidRDefault="002432C7" w14:paraId="126EA416" w14:textId="77777777">
            <w:pPr>
              <w:rPr>
                <w:rFonts w:ascii="Arial" w:hAnsi="Arial" w:eastAsia="Arial" w:cs="Arial"/>
                <w:b/>
                <w:color w:val="000000"/>
                <w:sz w:val="24"/>
              </w:rPr>
            </w:pPr>
            <w:r w:rsidRPr="0014607D">
              <w:rPr>
                <w:rFonts w:ascii="Arial" w:hAnsi="Arial" w:eastAsia="Arial" w:cs="Arial"/>
                <w:b/>
                <w:color w:val="000000"/>
                <w:sz w:val="24"/>
              </w:rPr>
              <w:t>Study title:</w:t>
            </w:r>
          </w:p>
          <w:p w:rsidRPr="0014607D" w:rsidR="00316080" w:rsidRDefault="00316080" w14:paraId="2CFC2787" w14:textId="6A8F3199">
            <w:pPr>
              <w:rPr>
                <w:rFonts w:ascii="Arial" w:hAnsi="Arial" w:eastAsia="Arial" w:cs="Arial"/>
                <w:color w:val="000000"/>
                <w:sz w:val="24"/>
              </w:rPr>
            </w:pPr>
          </w:p>
        </w:tc>
      </w:tr>
      <w:tr w:rsidRPr="0014607D" w:rsidR="000A7008" w14:paraId="0C86E322" w14:textId="77777777">
        <w:trPr>
          <w:trHeight w:val="206"/>
        </w:trPr>
        <w:tc>
          <w:tcPr>
            <w:tcW w:w="10461" w:type="dxa"/>
            <w:gridSpan w:val="4"/>
            <w:shd w:val="clear" w:color="auto" w:fill="D9D9D9"/>
          </w:tcPr>
          <w:p w:rsidRPr="0014607D" w:rsidR="000A7008" w:rsidRDefault="002432C7" w14:paraId="71BA20BD" w14:textId="77777777">
            <w:pPr>
              <w:rPr>
                <w:rFonts w:ascii="Arial" w:hAnsi="Arial" w:eastAsia="Arial" w:cs="Arial"/>
                <w:color w:val="000000"/>
                <w:sz w:val="24"/>
              </w:rPr>
            </w:pPr>
            <w:r w:rsidRPr="0014607D">
              <w:rPr>
                <w:rFonts w:ascii="Arial" w:hAnsi="Arial" w:eastAsia="Arial" w:cs="Arial"/>
                <w:b/>
                <w:color w:val="000000"/>
                <w:sz w:val="24"/>
              </w:rPr>
              <w:t>Short title:</w:t>
            </w:r>
          </w:p>
        </w:tc>
      </w:tr>
      <w:tr w:rsidRPr="0014607D" w:rsidR="000A7008" w14:paraId="62990C9E" w14:textId="77777777">
        <w:trPr>
          <w:trHeight w:val="421"/>
        </w:trPr>
        <w:tc>
          <w:tcPr>
            <w:tcW w:w="10461" w:type="dxa"/>
            <w:gridSpan w:val="4"/>
            <w:shd w:val="clear" w:color="auto" w:fill="D9D9D9"/>
          </w:tcPr>
          <w:p w:rsidRPr="0014607D" w:rsidR="000A7008" w:rsidRDefault="002432C7" w14:paraId="2DC43531" w14:textId="77777777">
            <w:pPr>
              <w:rPr>
                <w:rFonts w:ascii="Arial" w:hAnsi="Arial" w:eastAsia="Arial" w:cs="Arial"/>
                <w:color w:val="000000"/>
                <w:sz w:val="24"/>
              </w:rPr>
            </w:pPr>
            <w:r w:rsidRPr="0014607D">
              <w:rPr>
                <w:rFonts w:ascii="Arial" w:hAnsi="Arial" w:eastAsia="Arial" w:cs="Arial"/>
                <w:b/>
                <w:color w:val="000000"/>
                <w:sz w:val="24"/>
              </w:rPr>
              <w:t>Research question / summary of imaging requirements:</w:t>
            </w:r>
          </w:p>
          <w:p w:rsidRPr="0014607D" w:rsidR="000A7008" w:rsidRDefault="000A7008" w14:paraId="5B396839" w14:textId="77777777">
            <w:pPr>
              <w:rPr>
                <w:rFonts w:ascii="Arial" w:hAnsi="Arial" w:eastAsia="Arial" w:cs="Arial"/>
                <w:color w:val="000000"/>
                <w:sz w:val="24"/>
              </w:rPr>
            </w:pPr>
          </w:p>
          <w:p w:rsidRPr="0014607D" w:rsidR="000A7008" w:rsidRDefault="000A7008" w14:paraId="4460413A" w14:textId="77777777">
            <w:pPr>
              <w:rPr>
                <w:rFonts w:ascii="Arial" w:hAnsi="Arial" w:eastAsia="Arial" w:cs="Arial"/>
                <w:color w:val="000000"/>
                <w:sz w:val="24"/>
              </w:rPr>
            </w:pPr>
          </w:p>
          <w:p w:rsidRPr="0014607D" w:rsidR="000A7008" w:rsidRDefault="000A7008" w14:paraId="3BB324D6" w14:textId="77777777">
            <w:pPr>
              <w:rPr>
                <w:rFonts w:ascii="Arial" w:hAnsi="Arial" w:eastAsia="Arial" w:cs="Arial"/>
                <w:color w:val="000000"/>
                <w:sz w:val="24"/>
              </w:rPr>
            </w:pPr>
          </w:p>
        </w:tc>
      </w:tr>
      <w:tr w:rsidRPr="0014607D" w:rsidR="000A7008" w14:paraId="2C8424CB" w14:textId="77777777">
        <w:trPr>
          <w:trHeight w:val="215"/>
        </w:trPr>
        <w:tc>
          <w:tcPr>
            <w:tcW w:w="5246" w:type="dxa"/>
            <w:gridSpan w:val="2"/>
            <w:shd w:val="clear" w:color="auto" w:fill="D9D9D9"/>
          </w:tcPr>
          <w:p w:rsidRPr="0014607D" w:rsidR="000A7008" w:rsidRDefault="002432C7" w14:paraId="2485F24D" w14:textId="77777777">
            <w:pPr>
              <w:rPr>
                <w:rFonts w:ascii="Arial" w:hAnsi="Arial" w:eastAsia="Arial" w:cs="Arial"/>
                <w:color w:val="000000"/>
                <w:sz w:val="24"/>
              </w:rPr>
            </w:pPr>
            <w:r w:rsidRPr="0014607D">
              <w:rPr>
                <w:rFonts w:ascii="Arial" w:hAnsi="Arial" w:eastAsia="Arial" w:cs="Arial"/>
                <w:b/>
                <w:color w:val="000000"/>
                <w:sz w:val="24"/>
              </w:rPr>
              <w:t>Investigator</w:t>
            </w:r>
            <w:r w:rsidRPr="0014607D">
              <w:rPr>
                <w:rFonts w:ascii="Arial" w:hAnsi="Arial" w:eastAsia="Arial" w:cs="Arial"/>
                <w:color w:val="000000"/>
                <w:sz w:val="24"/>
              </w:rPr>
              <w:t>:</w:t>
            </w:r>
          </w:p>
        </w:tc>
        <w:tc>
          <w:tcPr>
            <w:tcW w:w="5215" w:type="dxa"/>
            <w:gridSpan w:val="2"/>
            <w:shd w:val="clear" w:color="auto" w:fill="D9D9D9"/>
          </w:tcPr>
          <w:p w:rsidRPr="0014607D" w:rsidR="000A7008" w:rsidRDefault="002432C7" w14:paraId="41AD32D6" w14:textId="77777777">
            <w:pPr>
              <w:tabs>
                <w:tab w:val="center" w:pos="1664"/>
              </w:tabs>
              <w:rPr>
                <w:rFonts w:ascii="Arial" w:hAnsi="Arial" w:eastAsia="Arial" w:cs="Arial"/>
                <w:color w:val="000000"/>
                <w:sz w:val="24"/>
              </w:rPr>
            </w:pPr>
            <w:r w:rsidRPr="0014607D">
              <w:rPr>
                <w:rFonts w:ascii="Arial" w:hAnsi="Arial" w:eastAsia="Arial" w:cs="Arial"/>
                <w:b/>
                <w:color w:val="000000"/>
                <w:sz w:val="24"/>
              </w:rPr>
              <w:t>Email</w:t>
            </w:r>
            <w:r w:rsidRPr="0014607D">
              <w:rPr>
                <w:rFonts w:ascii="Arial" w:hAnsi="Arial" w:eastAsia="Arial" w:cs="Arial"/>
                <w:color w:val="000000"/>
                <w:sz w:val="24"/>
              </w:rPr>
              <w:t>:</w:t>
            </w:r>
          </w:p>
        </w:tc>
      </w:tr>
      <w:tr w:rsidRPr="0014607D" w:rsidR="00B72F0F" w:rsidTr="00002BFE" w14:paraId="5383A83F" w14:textId="77777777">
        <w:trPr>
          <w:trHeight w:val="782"/>
        </w:trPr>
        <w:tc>
          <w:tcPr>
            <w:tcW w:w="5246" w:type="dxa"/>
            <w:gridSpan w:val="2"/>
            <w:shd w:val="clear" w:color="auto" w:fill="D9D9D9"/>
            <w:vAlign w:val="center"/>
          </w:tcPr>
          <w:p w:rsidRPr="0014607D" w:rsidR="00B72F0F" w:rsidP="00FC75A5" w:rsidRDefault="00B72F0F" w14:paraId="64844C8C" w14:textId="77777777">
            <w:pPr>
              <w:rPr>
                <w:rFonts w:ascii="Arial" w:hAnsi="Arial" w:eastAsia="Arial" w:cs="Arial"/>
                <w:b/>
                <w:color w:val="000000"/>
                <w:sz w:val="24"/>
              </w:rPr>
            </w:pPr>
            <w:r w:rsidRPr="0014607D">
              <w:rPr>
                <w:rFonts w:ascii="Arial" w:hAnsi="Arial" w:eastAsia="Arial" w:cs="Arial"/>
                <w:b/>
                <w:color w:val="000000"/>
                <w:sz w:val="24"/>
              </w:rPr>
              <w:t>Are you acting in your capacity as a UHS or UoS principal investigator? Select one only.</w:t>
            </w:r>
          </w:p>
        </w:tc>
        <w:tc>
          <w:tcPr>
            <w:tcW w:w="5215" w:type="dxa"/>
            <w:gridSpan w:val="2"/>
            <w:shd w:val="clear" w:color="auto" w:fill="D9D9D9"/>
            <w:vAlign w:val="center"/>
          </w:tcPr>
          <w:p w:rsidRPr="0014607D" w:rsidR="00B72F0F" w:rsidP="00FC75A5" w:rsidRDefault="00B72F0F" w14:paraId="427977AB" w14:textId="4721EF68">
            <w:pPr>
              <w:tabs>
                <w:tab w:val="center" w:pos="1664"/>
              </w:tabs>
              <w:rPr>
                <w:rFonts w:ascii="Arial" w:hAnsi="Arial" w:eastAsia="Arial" w:cs="Arial"/>
                <w:b/>
                <w:color w:val="000000"/>
                <w:sz w:val="24"/>
              </w:rPr>
            </w:pPr>
            <w:r w:rsidRPr="0014607D">
              <w:rPr>
                <w:rFonts w:ascii="Arial" w:hAnsi="Arial" w:eastAsia="Arial" w:cs="Arial"/>
                <w:b/>
                <w:color w:val="000000"/>
                <w:sz w:val="24"/>
              </w:rPr>
              <w:t>UHS (</w:t>
            </w:r>
            <w:proofErr w:type="gramStart"/>
            <w:r w:rsidRPr="0014607D">
              <w:rPr>
                <w:rFonts w:ascii="Arial" w:hAnsi="Arial" w:eastAsia="Arial" w:cs="Arial"/>
                <w:b/>
                <w:color w:val="000000"/>
                <w:sz w:val="24"/>
              </w:rPr>
              <w:t xml:space="preserve">Trust)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B72F0F" w:rsidP="00FC75A5" w:rsidRDefault="00B72F0F" w14:paraId="48F0A8AC" w14:textId="77777777">
            <w:pPr>
              <w:tabs>
                <w:tab w:val="center" w:pos="1664"/>
              </w:tabs>
              <w:rPr>
                <w:rFonts w:ascii="Arial" w:hAnsi="Arial" w:eastAsia="Arial" w:cs="Arial"/>
                <w:b/>
                <w:color w:val="000000"/>
                <w:sz w:val="24"/>
              </w:rPr>
            </w:pPr>
            <w:r w:rsidRPr="0014607D">
              <w:rPr>
                <w:rFonts w:ascii="Arial" w:hAnsi="Arial" w:eastAsia="Arial" w:cs="Arial"/>
                <w:b/>
                <w:color w:val="000000"/>
                <w:sz w:val="24"/>
              </w:rPr>
              <w:t>UoS (</w:t>
            </w:r>
            <w:proofErr w:type="gramStart"/>
            <w:r w:rsidRPr="0014607D">
              <w:rPr>
                <w:rFonts w:ascii="Arial" w:hAnsi="Arial" w:eastAsia="Arial" w:cs="Arial"/>
                <w:b/>
                <w:color w:val="000000"/>
                <w:sz w:val="24"/>
              </w:rPr>
              <w:t xml:space="preserve">University)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tc>
      </w:tr>
      <w:tr w:rsidRPr="0014607D" w:rsidR="00FC75A5" w:rsidTr="00FC75A5" w14:paraId="4A117829" w14:textId="77777777">
        <w:trPr>
          <w:trHeight w:val="990"/>
        </w:trPr>
        <w:tc>
          <w:tcPr>
            <w:tcW w:w="5246" w:type="dxa"/>
            <w:gridSpan w:val="2"/>
            <w:shd w:val="clear" w:color="auto" w:fill="D9D9D9"/>
            <w:vAlign w:val="center"/>
          </w:tcPr>
          <w:p w:rsidRPr="0014607D" w:rsidR="00FC75A5" w:rsidP="00FC75A5" w:rsidRDefault="00FC75A5" w14:paraId="3E9C519A" w14:textId="309FA4FE">
            <w:pPr>
              <w:tabs>
                <w:tab w:val="center" w:pos="1664"/>
              </w:tabs>
              <w:rPr>
                <w:rFonts w:ascii="Arial" w:hAnsi="Arial" w:eastAsia="Arial" w:cs="Arial"/>
                <w:b/>
                <w:color w:val="000000"/>
                <w:sz w:val="24"/>
              </w:rPr>
            </w:pPr>
            <w:r w:rsidRPr="0014607D">
              <w:rPr>
                <w:rFonts w:ascii="Arial" w:hAnsi="Arial" w:cs="Arial"/>
                <w:b/>
                <w:sz w:val="24"/>
              </w:rPr>
              <w:t>Principal grant admin</w:t>
            </w:r>
            <w:r w:rsidR="00A90803">
              <w:rPr>
                <w:rFonts w:ascii="Arial" w:hAnsi="Arial" w:cs="Arial"/>
                <w:b/>
                <w:sz w:val="24"/>
              </w:rPr>
              <w:t xml:space="preserve"> (n/</w:t>
            </w:r>
            <w:proofErr w:type="gramStart"/>
            <w:r w:rsidR="00A90803">
              <w:rPr>
                <w:rFonts w:ascii="Arial" w:hAnsi="Arial" w:cs="Arial"/>
                <w:b/>
                <w:sz w:val="24"/>
              </w:rPr>
              <w:t>a for</w:t>
            </w:r>
            <w:proofErr w:type="gramEnd"/>
            <w:r w:rsidR="00A90803">
              <w:rPr>
                <w:rFonts w:ascii="Arial" w:hAnsi="Arial" w:cs="Arial"/>
                <w:b/>
                <w:sz w:val="24"/>
              </w:rPr>
              <w:t xml:space="preserve"> BRC </w:t>
            </w:r>
            <w:r w:rsidR="00BA6CFF">
              <w:rPr>
                <w:rFonts w:ascii="Arial" w:hAnsi="Arial" w:cs="Arial"/>
                <w:b/>
                <w:sz w:val="24"/>
              </w:rPr>
              <w:t>pump priming scheme)</w:t>
            </w:r>
            <w:r w:rsidR="00A90803">
              <w:rPr>
                <w:rFonts w:ascii="Arial" w:hAnsi="Arial" w:cs="Arial"/>
                <w:b/>
                <w:sz w:val="24"/>
              </w:rPr>
              <w:t xml:space="preserve"> </w:t>
            </w:r>
          </w:p>
        </w:tc>
        <w:tc>
          <w:tcPr>
            <w:tcW w:w="5215" w:type="dxa"/>
            <w:gridSpan w:val="2"/>
            <w:shd w:val="clear" w:color="auto" w:fill="D9D9D9"/>
            <w:vAlign w:val="center"/>
          </w:tcPr>
          <w:p w:rsidRPr="0014607D" w:rsidR="00FC75A5" w:rsidP="00FC75A5" w:rsidRDefault="00FC75A5" w14:paraId="1AAEC97F" w14:textId="7BEA55A6">
            <w:pPr>
              <w:tabs>
                <w:tab w:val="center" w:pos="1664"/>
              </w:tabs>
              <w:rPr>
                <w:rFonts w:ascii="Arial" w:hAnsi="Arial" w:eastAsia="Arial" w:cs="Arial"/>
                <w:b/>
                <w:color w:val="000000"/>
                <w:sz w:val="24"/>
              </w:rPr>
            </w:pPr>
            <w:r w:rsidRPr="0014607D">
              <w:rPr>
                <w:rFonts w:ascii="Arial" w:hAnsi="Arial" w:eastAsia="Arial" w:cs="Arial"/>
                <w:b/>
                <w:color w:val="000000"/>
                <w:sz w:val="24"/>
              </w:rPr>
              <w:t>UHS (</w:t>
            </w:r>
            <w:proofErr w:type="gramStart"/>
            <w:r w:rsidRPr="0014607D">
              <w:rPr>
                <w:rFonts w:ascii="Arial" w:hAnsi="Arial" w:eastAsia="Arial" w:cs="Arial"/>
                <w:b/>
                <w:color w:val="000000"/>
                <w:sz w:val="24"/>
              </w:rPr>
              <w:t xml:space="preserve">Trust)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FC75A5" w:rsidP="00FC75A5" w:rsidRDefault="00FC75A5" w14:paraId="7D84889F" w14:textId="77777777">
            <w:pPr>
              <w:tabs>
                <w:tab w:val="center" w:pos="1664"/>
              </w:tabs>
              <w:rPr>
                <w:rFonts w:ascii="Arial" w:hAnsi="Arial" w:eastAsia="Arial" w:cs="Arial"/>
                <w:b/>
                <w:color w:val="000000"/>
                <w:sz w:val="24"/>
              </w:rPr>
            </w:pPr>
            <w:r w:rsidRPr="0014607D">
              <w:rPr>
                <w:rFonts w:ascii="Arial" w:hAnsi="Arial" w:eastAsia="Arial" w:cs="Arial"/>
                <w:b/>
                <w:color w:val="000000"/>
                <w:sz w:val="24"/>
              </w:rPr>
              <w:t>UoS (</w:t>
            </w:r>
            <w:proofErr w:type="gramStart"/>
            <w:r w:rsidRPr="0014607D">
              <w:rPr>
                <w:rFonts w:ascii="Arial" w:hAnsi="Arial" w:eastAsia="Arial" w:cs="Arial"/>
                <w:b/>
                <w:color w:val="000000"/>
                <w:sz w:val="24"/>
              </w:rPr>
              <w:t xml:space="preserve">University)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FC75A5" w:rsidP="00FC75A5" w:rsidRDefault="00FC75A5" w14:paraId="0DF34E5A" w14:textId="67E4BE95">
            <w:pPr>
              <w:tabs>
                <w:tab w:val="center" w:pos="1664"/>
              </w:tabs>
              <w:rPr>
                <w:rFonts w:ascii="Arial" w:hAnsi="Arial" w:eastAsia="Arial" w:cs="Arial"/>
                <w:b/>
                <w:color w:val="000000"/>
                <w:sz w:val="24"/>
              </w:rPr>
            </w:pPr>
            <w:r w:rsidRPr="0014607D">
              <w:rPr>
                <w:rFonts w:ascii="Arial" w:hAnsi="Arial" w:eastAsia="Arial" w:cs="Arial"/>
                <w:b/>
                <w:color w:val="000000"/>
                <w:sz w:val="24"/>
              </w:rPr>
              <w:t xml:space="preserve">Other    </w:t>
            </w:r>
            <w:r w:rsidRPr="0014607D">
              <w:rPr>
                <w:rFonts w:ascii="Arial" w:hAnsi="Arial" w:eastAsia="Arial" w:cs="Arial"/>
                <w:b/>
                <w:color w:val="000000"/>
                <w:sz w:val="24"/>
              </w:rPr>
              <w:sym w:font="Wingdings" w:char="F06F"/>
            </w:r>
          </w:p>
        </w:tc>
      </w:tr>
      <w:tr w:rsidRPr="0014607D" w:rsidR="000A7008" w14:paraId="621F9326" w14:textId="77777777">
        <w:trPr>
          <w:cantSplit/>
          <w:trHeight w:val="421"/>
        </w:trPr>
        <w:tc>
          <w:tcPr>
            <w:tcW w:w="10461" w:type="dxa"/>
            <w:gridSpan w:val="4"/>
            <w:shd w:val="clear" w:color="auto" w:fill="808080"/>
          </w:tcPr>
          <w:p w:rsidRPr="0014607D" w:rsidR="000A7008" w:rsidRDefault="002432C7" w14:paraId="7CDA69F3" w14:textId="77777777">
            <w:pPr>
              <w:rPr>
                <w:rFonts w:ascii="Arial" w:hAnsi="Arial" w:eastAsia="Arial" w:cs="Arial"/>
                <w:color w:val="000000"/>
                <w:sz w:val="24"/>
              </w:rPr>
            </w:pPr>
            <w:r w:rsidRPr="0014607D">
              <w:rPr>
                <w:rFonts w:ascii="Arial" w:hAnsi="Arial" w:eastAsia="Arial" w:cs="Arial"/>
                <w:b/>
                <w:color w:val="000000"/>
                <w:sz w:val="24"/>
              </w:rPr>
              <w:t>Part 2 – Detailed application</w:t>
            </w:r>
          </w:p>
        </w:tc>
      </w:tr>
      <w:tr w:rsidRPr="0014607D" w:rsidR="000A7008" w14:paraId="10DF7B17" w14:textId="77777777">
        <w:trPr>
          <w:cantSplit/>
          <w:trHeight w:val="85"/>
        </w:trPr>
        <w:tc>
          <w:tcPr>
            <w:tcW w:w="5246" w:type="dxa"/>
            <w:gridSpan w:val="2"/>
          </w:tcPr>
          <w:p w:rsidRPr="0014607D" w:rsidR="000A7008" w:rsidRDefault="002432C7" w14:paraId="705D0D04" w14:textId="77777777">
            <w:pPr>
              <w:rPr>
                <w:rFonts w:ascii="Arial" w:hAnsi="Arial" w:eastAsia="Arial" w:cs="Arial"/>
                <w:color w:val="000000"/>
                <w:sz w:val="24"/>
              </w:rPr>
            </w:pPr>
            <w:r w:rsidRPr="0014607D">
              <w:rPr>
                <w:rFonts w:ascii="Arial" w:hAnsi="Arial" w:eastAsia="Arial" w:cs="Arial"/>
                <w:b/>
                <w:color w:val="000000"/>
                <w:sz w:val="24"/>
              </w:rPr>
              <w:t>Proposed start date:</w:t>
            </w:r>
          </w:p>
        </w:tc>
        <w:tc>
          <w:tcPr>
            <w:tcW w:w="5215" w:type="dxa"/>
            <w:gridSpan w:val="2"/>
          </w:tcPr>
          <w:p w:rsidRPr="0014607D" w:rsidR="000A7008" w:rsidRDefault="002432C7" w14:paraId="3CC94817" w14:textId="77777777">
            <w:pPr>
              <w:rPr>
                <w:rFonts w:ascii="Arial" w:hAnsi="Arial" w:eastAsia="Arial" w:cs="Arial"/>
                <w:color w:val="000000"/>
                <w:sz w:val="24"/>
              </w:rPr>
            </w:pPr>
            <w:r w:rsidRPr="0014607D">
              <w:rPr>
                <w:rFonts w:ascii="Arial" w:hAnsi="Arial" w:eastAsia="Arial" w:cs="Arial"/>
                <w:b/>
                <w:color w:val="000000"/>
                <w:sz w:val="24"/>
              </w:rPr>
              <w:t>Proposed end date:</w:t>
            </w:r>
          </w:p>
        </w:tc>
      </w:tr>
      <w:tr w:rsidRPr="0014607D" w:rsidR="000A7008" w14:paraId="7F8FAF76" w14:textId="77777777">
        <w:trPr>
          <w:cantSplit/>
          <w:trHeight w:val="421"/>
        </w:trPr>
        <w:tc>
          <w:tcPr>
            <w:tcW w:w="5246" w:type="dxa"/>
            <w:gridSpan w:val="2"/>
          </w:tcPr>
          <w:p w:rsidRPr="0014607D" w:rsidR="000A7008" w:rsidRDefault="002432C7" w14:paraId="6881E7F0" w14:textId="77777777">
            <w:pPr>
              <w:rPr>
                <w:rFonts w:ascii="Arial" w:hAnsi="Arial" w:eastAsia="Arial" w:cs="Arial"/>
                <w:color w:val="000000"/>
                <w:sz w:val="24"/>
              </w:rPr>
            </w:pPr>
            <w:r w:rsidRPr="0014607D">
              <w:rPr>
                <w:rFonts w:ascii="Arial" w:hAnsi="Arial" w:eastAsia="Arial" w:cs="Arial"/>
                <w:b/>
                <w:color w:val="000000"/>
                <w:sz w:val="24"/>
              </w:rPr>
              <w:t>Number of subjects:</w:t>
            </w:r>
          </w:p>
        </w:tc>
        <w:tc>
          <w:tcPr>
            <w:tcW w:w="5215" w:type="dxa"/>
            <w:gridSpan w:val="2"/>
          </w:tcPr>
          <w:p w:rsidRPr="0014607D" w:rsidR="000A7008" w:rsidRDefault="002432C7" w14:paraId="5AABC012" w14:textId="77777777">
            <w:pPr>
              <w:rPr>
                <w:rFonts w:ascii="Arial" w:hAnsi="Arial" w:eastAsia="Arial" w:cs="Arial"/>
                <w:b/>
                <w:i/>
                <w:color w:val="000000"/>
                <w:sz w:val="24"/>
                <w:szCs w:val="24"/>
              </w:rPr>
            </w:pPr>
            <w:r w:rsidRPr="0014607D">
              <w:rPr>
                <w:rFonts w:ascii="Arial" w:hAnsi="Arial" w:eastAsia="Arial" w:cs="Arial"/>
                <w:b/>
                <w:color w:val="000000"/>
                <w:sz w:val="24"/>
                <w:szCs w:val="24"/>
              </w:rPr>
              <w:t>Statistical advice sought?</w:t>
            </w:r>
            <w:r w:rsidRPr="0014607D">
              <w:rPr>
                <w:rFonts w:ascii="Arial" w:hAnsi="Arial" w:eastAsia="Arial" w:cs="Arial"/>
                <w:b/>
                <w:i/>
                <w:color w:val="000000"/>
                <w:sz w:val="24"/>
                <w:szCs w:val="24"/>
              </w:rPr>
              <w:t xml:space="preserve"> Please circle</w:t>
            </w:r>
          </w:p>
          <w:p w:rsidRPr="0014607D" w:rsidR="000A7008" w:rsidRDefault="002432C7" w14:paraId="09F4633C" w14:textId="77777777">
            <w:pPr>
              <w:rPr>
                <w:rFonts w:ascii="Arial" w:hAnsi="Arial" w:eastAsia="Arial" w:cs="Arial"/>
                <w:color w:val="000000"/>
                <w:sz w:val="24"/>
                <w:szCs w:val="24"/>
              </w:rPr>
            </w:pPr>
            <w:r w:rsidRPr="0014607D">
              <w:rPr>
                <w:rFonts w:ascii="Arial" w:hAnsi="Arial" w:eastAsia="Arial" w:cs="Arial"/>
                <w:color w:val="000000"/>
                <w:sz w:val="24"/>
                <w:szCs w:val="24"/>
              </w:rPr>
              <w:t>Yes / No</w:t>
            </w:r>
          </w:p>
        </w:tc>
      </w:tr>
      <w:tr w:rsidRPr="0014607D" w:rsidR="007B4257" w:rsidTr="00904814" w14:paraId="45C8082D" w14:textId="77777777">
        <w:trPr>
          <w:trHeight w:val="219"/>
        </w:trPr>
        <w:tc>
          <w:tcPr>
            <w:tcW w:w="10461" w:type="dxa"/>
            <w:gridSpan w:val="4"/>
          </w:tcPr>
          <w:p w:rsidRPr="0014607D" w:rsidR="007B4257" w:rsidRDefault="007B4257" w14:paraId="3D3FC775" w14:textId="59A4A278">
            <w:pPr>
              <w:tabs>
                <w:tab w:val="center" w:pos="1664"/>
              </w:tabs>
              <w:rPr>
                <w:rFonts w:ascii="Arial" w:hAnsi="Arial" w:eastAsia="Arial" w:cs="Arial"/>
                <w:color w:val="000000"/>
                <w:sz w:val="24"/>
              </w:rPr>
            </w:pPr>
            <w:r w:rsidRPr="0014607D">
              <w:rPr>
                <w:rFonts w:ascii="Arial" w:hAnsi="Arial" w:eastAsia="Arial" w:cs="Arial"/>
                <w:b/>
                <w:color w:val="000000"/>
                <w:sz w:val="24"/>
              </w:rPr>
              <w:t>Type of study:</w:t>
            </w:r>
          </w:p>
          <w:p w:rsidRPr="0014607D" w:rsidR="007B4257" w:rsidRDefault="007B4257" w14:paraId="517D0F7D" w14:textId="1145C930">
            <w:pPr>
              <w:tabs>
                <w:tab w:val="center" w:pos="1664"/>
              </w:tabs>
              <w:rPr>
                <w:rFonts w:ascii="Arial" w:hAnsi="Arial" w:eastAsia="Arial" w:cs="Arial"/>
                <w:i/>
                <w:color w:val="000000"/>
                <w:sz w:val="24"/>
              </w:rPr>
            </w:pPr>
          </w:p>
        </w:tc>
      </w:tr>
      <w:tr w:rsidRPr="0014607D" w:rsidR="000A7008" w14:paraId="70B45558" w14:textId="77777777">
        <w:trPr>
          <w:trHeight w:val="421"/>
        </w:trPr>
        <w:tc>
          <w:tcPr>
            <w:tcW w:w="5246" w:type="dxa"/>
            <w:gridSpan w:val="2"/>
          </w:tcPr>
          <w:p w:rsidRPr="0014607D" w:rsidR="000A7008" w:rsidRDefault="002432C7" w14:paraId="25EE710E" w14:textId="77777777">
            <w:pPr>
              <w:rPr>
                <w:rFonts w:ascii="Arial" w:hAnsi="Arial" w:eastAsia="Arial" w:cs="Arial"/>
                <w:b/>
                <w:color w:val="000000"/>
                <w:sz w:val="24"/>
                <w:szCs w:val="24"/>
              </w:rPr>
            </w:pPr>
            <w:r w:rsidRPr="0014607D">
              <w:rPr>
                <w:rFonts w:ascii="Arial" w:hAnsi="Arial" w:eastAsia="Arial" w:cs="Arial"/>
                <w:b/>
                <w:color w:val="000000"/>
                <w:sz w:val="24"/>
                <w:szCs w:val="24"/>
              </w:rPr>
              <w:t>Part of a multi-centre trial?</w:t>
            </w:r>
            <w:r w:rsidRPr="0014607D">
              <w:rPr>
                <w:rFonts w:ascii="Arial" w:hAnsi="Arial" w:eastAsia="Arial" w:cs="Arial"/>
                <w:b/>
                <w:i/>
                <w:color w:val="000000"/>
                <w:sz w:val="24"/>
                <w:szCs w:val="24"/>
              </w:rPr>
              <w:t xml:space="preserve"> Please circle</w:t>
            </w:r>
          </w:p>
          <w:p w:rsidR="000A7008" w:rsidRDefault="002432C7" w14:paraId="286C4A46" w14:textId="77777777">
            <w:pPr>
              <w:tabs>
                <w:tab w:val="center" w:pos="1664"/>
              </w:tabs>
              <w:rPr>
                <w:rFonts w:ascii="Arial" w:hAnsi="Arial" w:eastAsia="Arial" w:cs="Arial"/>
                <w:color w:val="000000"/>
                <w:sz w:val="24"/>
              </w:rPr>
            </w:pPr>
            <w:r w:rsidRPr="0014607D">
              <w:rPr>
                <w:rFonts w:ascii="Arial" w:hAnsi="Arial" w:eastAsia="Arial" w:cs="Arial"/>
                <w:color w:val="000000"/>
                <w:sz w:val="24"/>
              </w:rPr>
              <w:t>Yes / No</w:t>
            </w:r>
          </w:p>
          <w:p w:rsidRPr="0014607D" w:rsidR="00FE4EE5" w:rsidRDefault="00FE4EE5" w14:paraId="4773DD3C" w14:textId="77777777">
            <w:pPr>
              <w:tabs>
                <w:tab w:val="center" w:pos="1664"/>
              </w:tabs>
              <w:rPr>
                <w:rFonts w:ascii="Arial" w:hAnsi="Arial" w:eastAsia="Arial" w:cs="Arial"/>
                <w:color w:val="000000"/>
                <w:sz w:val="24"/>
              </w:rPr>
            </w:pPr>
          </w:p>
        </w:tc>
        <w:tc>
          <w:tcPr>
            <w:tcW w:w="5215" w:type="dxa"/>
            <w:gridSpan w:val="2"/>
            <w:shd w:val="clear" w:color="auto" w:fill="auto"/>
          </w:tcPr>
          <w:p w:rsidRPr="0014607D" w:rsidR="000A7008" w:rsidRDefault="002432C7" w14:paraId="42FB14A6" w14:textId="77777777">
            <w:pPr>
              <w:tabs>
                <w:tab w:val="center" w:pos="1664"/>
              </w:tabs>
              <w:rPr>
                <w:rFonts w:ascii="Arial" w:hAnsi="Arial" w:eastAsia="Arial" w:cs="Arial"/>
                <w:b/>
                <w:color w:val="000000"/>
                <w:sz w:val="24"/>
                <w:szCs w:val="24"/>
              </w:rPr>
            </w:pPr>
            <w:r w:rsidRPr="0014607D">
              <w:rPr>
                <w:rFonts w:ascii="Arial" w:hAnsi="Arial" w:eastAsia="Arial" w:cs="Arial"/>
                <w:b/>
                <w:color w:val="000000"/>
                <w:sz w:val="24"/>
              </w:rPr>
              <w:t>Approvals required?</w:t>
            </w:r>
            <w:r w:rsidRPr="0014607D">
              <w:rPr>
                <w:rFonts w:ascii="Arial" w:hAnsi="Arial" w:eastAsia="Arial" w:cs="Arial"/>
                <w:i/>
                <w:color w:val="000000"/>
                <w:sz w:val="24"/>
              </w:rPr>
              <w:t xml:space="preserve"> </w:t>
            </w:r>
            <w:r w:rsidRPr="0014607D">
              <w:rPr>
                <w:rFonts w:ascii="Arial" w:hAnsi="Arial" w:eastAsia="Arial" w:cs="Arial"/>
                <w:b/>
                <w:i/>
                <w:color w:val="000000"/>
                <w:sz w:val="24"/>
                <w:szCs w:val="24"/>
              </w:rPr>
              <w:t>Please state</w:t>
            </w:r>
          </w:p>
          <w:p w:rsidRPr="0014607D" w:rsidR="000A7008" w:rsidRDefault="000A7008" w14:paraId="3553F394" w14:textId="77777777">
            <w:pPr>
              <w:tabs>
                <w:tab w:val="center" w:pos="1664"/>
              </w:tabs>
              <w:rPr>
                <w:rFonts w:ascii="Arial" w:hAnsi="Arial" w:eastAsia="Arial" w:cs="Arial"/>
                <w:i/>
                <w:color w:val="000000"/>
                <w:sz w:val="24"/>
              </w:rPr>
            </w:pPr>
          </w:p>
        </w:tc>
      </w:tr>
      <w:tr w:rsidRPr="0014607D" w:rsidR="000A7008" w14:paraId="3803A126" w14:textId="77777777">
        <w:trPr>
          <w:cantSplit/>
          <w:trHeight w:val="269"/>
        </w:trPr>
        <w:tc>
          <w:tcPr>
            <w:tcW w:w="2707" w:type="dxa"/>
          </w:tcPr>
          <w:p w:rsidRPr="0014607D" w:rsidR="000A7008" w:rsidRDefault="002432C7" w14:paraId="2C948F74" w14:textId="77777777">
            <w:pPr>
              <w:rPr>
                <w:rFonts w:ascii="Arial" w:hAnsi="Arial" w:eastAsia="Arial" w:cs="Arial"/>
                <w:b/>
                <w:color w:val="000000"/>
                <w:sz w:val="24"/>
              </w:rPr>
            </w:pPr>
            <w:r w:rsidRPr="0014607D">
              <w:rPr>
                <w:rFonts w:ascii="Arial" w:hAnsi="Arial" w:eastAsia="Arial" w:cs="Arial"/>
                <w:b/>
                <w:color w:val="000000"/>
                <w:sz w:val="24"/>
              </w:rPr>
              <w:t>Imaging required</w:t>
            </w:r>
          </w:p>
        </w:tc>
        <w:tc>
          <w:tcPr>
            <w:tcW w:w="2539" w:type="dxa"/>
          </w:tcPr>
          <w:p w:rsidRPr="0014607D" w:rsidR="000A7008" w:rsidRDefault="002432C7" w14:paraId="5A501414" w14:textId="77777777">
            <w:pPr>
              <w:rPr>
                <w:rFonts w:ascii="Arial" w:hAnsi="Arial" w:eastAsia="Arial" w:cs="Arial"/>
                <w:b/>
                <w:color w:val="000000"/>
                <w:sz w:val="24"/>
              </w:rPr>
            </w:pPr>
            <w:r w:rsidRPr="0014607D">
              <w:rPr>
                <w:rFonts w:ascii="Arial" w:hAnsi="Arial" w:eastAsia="Arial" w:cs="Arial"/>
                <w:b/>
                <w:color w:val="000000"/>
                <w:sz w:val="24"/>
              </w:rPr>
              <w:t>Imaging protocol</w:t>
            </w:r>
          </w:p>
          <w:p w:rsidRPr="0014607D" w:rsidR="000A7008" w:rsidRDefault="002432C7" w14:paraId="4D1F3348" w14:textId="77777777">
            <w:pPr>
              <w:rPr>
                <w:rFonts w:ascii="Arial" w:hAnsi="Arial" w:eastAsia="Arial" w:cs="Arial"/>
                <w:b/>
                <w:i/>
                <w:color w:val="000000"/>
                <w:sz w:val="24"/>
              </w:rPr>
            </w:pPr>
            <w:r w:rsidRPr="0014607D">
              <w:rPr>
                <w:rFonts w:ascii="Arial" w:hAnsi="Arial" w:eastAsia="Arial" w:cs="Arial"/>
                <w:b/>
                <w:i/>
                <w:color w:val="000000"/>
                <w:sz w:val="24"/>
              </w:rPr>
              <w:t>(state if new or existing and who this has been discussed with)</w:t>
            </w:r>
          </w:p>
        </w:tc>
        <w:tc>
          <w:tcPr>
            <w:tcW w:w="2268" w:type="dxa"/>
          </w:tcPr>
          <w:p w:rsidRPr="0014607D" w:rsidR="000A7008" w:rsidRDefault="002432C7" w14:paraId="40FF4033" w14:textId="77777777">
            <w:pPr>
              <w:rPr>
                <w:rFonts w:ascii="Arial" w:hAnsi="Arial" w:eastAsia="Arial" w:cs="Arial"/>
                <w:b/>
                <w:color w:val="000000"/>
                <w:sz w:val="24"/>
              </w:rPr>
            </w:pPr>
            <w:r w:rsidRPr="0014607D">
              <w:rPr>
                <w:rFonts w:ascii="Arial" w:hAnsi="Arial" w:eastAsia="Arial" w:cs="Arial"/>
                <w:b/>
                <w:color w:val="000000"/>
                <w:sz w:val="24"/>
              </w:rPr>
              <w:t>Frequency/timing/routine?</w:t>
            </w:r>
          </w:p>
        </w:tc>
        <w:tc>
          <w:tcPr>
            <w:tcW w:w="2947" w:type="dxa"/>
          </w:tcPr>
          <w:p w:rsidRPr="0014607D" w:rsidR="000A7008" w:rsidRDefault="002432C7" w14:paraId="1B4EC5B6" w14:textId="7C45C36F">
            <w:pPr>
              <w:rPr>
                <w:rFonts w:ascii="Arial" w:hAnsi="Arial" w:eastAsia="Arial" w:cs="Arial"/>
                <w:b/>
                <w:color w:val="000000"/>
                <w:sz w:val="24"/>
              </w:rPr>
            </w:pPr>
            <w:r w:rsidRPr="0014607D">
              <w:rPr>
                <w:rFonts w:ascii="Arial" w:hAnsi="Arial" w:eastAsia="Arial" w:cs="Arial"/>
                <w:b/>
                <w:color w:val="000000"/>
                <w:sz w:val="24"/>
              </w:rPr>
              <w:t xml:space="preserve">Hardware/software/data storage/archiving and </w:t>
            </w:r>
            <w:r w:rsidR="00E923E5">
              <w:rPr>
                <w:rFonts w:ascii="Arial" w:hAnsi="Arial" w:eastAsia="Arial" w:cs="Arial"/>
                <w:b/>
                <w:color w:val="000000"/>
                <w:sz w:val="24"/>
              </w:rPr>
              <w:t xml:space="preserve">image </w:t>
            </w:r>
            <w:r w:rsidRPr="0014607D">
              <w:rPr>
                <w:rFonts w:ascii="Arial" w:hAnsi="Arial" w:eastAsia="Arial" w:cs="Arial"/>
                <w:b/>
                <w:color w:val="000000"/>
                <w:sz w:val="24"/>
              </w:rPr>
              <w:t xml:space="preserve">processing </w:t>
            </w:r>
            <w:r w:rsidR="00E923E5">
              <w:rPr>
                <w:rFonts w:ascii="Arial" w:hAnsi="Arial" w:eastAsia="Arial" w:cs="Arial"/>
                <w:b/>
                <w:color w:val="000000"/>
                <w:sz w:val="24"/>
              </w:rPr>
              <w:t xml:space="preserve">and </w:t>
            </w:r>
            <w:r w:rsidR="00635B50">
              <w:rPr>
                <w:rFonts w:ascii="Arial" w:hAnsi="Arial" w:eastAsia="Arial" w:cs="Arial"/>
                <w:b/>
                <w:color w:val="000000"/>
                <w:sz w:val="24"/>
              </w:rPr>
              <w:t xml:space="preserve">image </w:t>
            </w:r>
            <w:r w:rsidR="00E923E5">
              <w:rPr>
                <w:rFonts w:ascii="Arial" w:hAnsi="Arial" w:eastAsia="Arial" w:cs="Arial"/>
                <w:b/>
                <w:color w:val="000000"/>
                <w:sz w:val="24"/>
              </w:rPr>
              <w:t xml:space="preserve">analysis </w:t>
            </w:r>
            <w:r w:rsidRPr="0014607D">
              <w:rPr>
                <w:rFonts w:ascii="Arial" w:hAnsi="Arial" w:eastAsia="Arial" w:cs="Arial"/>
                <w:b/>
                <w:color w:val="000000"/>
                <w:sz w:val="24"/>
              </w:rPr>
              <w:t>requirements?</w:t>
            </w:r>
          </w:p>
        </w:tc>
      </w:tr>
      <w:tr w:rsidRPr="0014607D" w:rsidR="000A7008" w:rsidTr="002768D2" w14:paraId="6E450E6E" w14:textId="77777777">
        <w:trPr>
          <w:cantSplit/>
          <w:trHeight w:val="879"/>
        </w:trPr>
        <w:tc>
          <w:tcPr>
            <w:tcW w:w="2707" w:type="dxa"/>
          </w:tcPr>
          <w:p w:rsidRPr="0014607D" w:rsidR="000A7008" w:rsidRDefault="002432C7" w14:paraId="7E49F3F6" w14:textId="77777777">
            <w:pPr>
              <w:rPr>
                <w:rFonts w:ascii="Arial" w:hAnsi="Arial" w:eastAsia="Arial" w:cs="Arial"/>
                <w:b/>
                <w:color w:val="000000"/>
                <w:sz w:val="24"/>
              </w:rPr>
            </w:pPr>
            <w:r w:rsidRPr="0014607D">
              <w:rPr>
                <w:rFonts w:ascii="Arial" w:hAnsi="Arial" w:eastAsia="Arial" w:cs="Arial"/>
                <w:b/>
                <w:color w:val="000000"/>
                <w:sz w:val="24"/>
              </w:rPr>
              <w:t>1.</w:t>
            </w:r>
          </w:p>
          <w:p w:rsidRPr="0014607D" w:rsidR="000A7008" w:rsidRDefault="000A7008" w14:paraId="7621174E" w14:textId="77777777">
            <w:pPr>
              <w:rPr>
                <w:rFonts w:ascii="Arial" w:hAnsi="Arial" w:eastAsia="Arial" w:cs="Arial"/>
                <w:b/>
                <w:color w:val="000000"/>
                <w:sz w:val="24"/>
              </w:rPr>
            </w:pPr>
          </w:p>
        </w:tc>
        <w:tc>
          <w:tcPr>
            <w:tcW w:w="2539" w:type="dxa"/>
          </w:tcPr>
          <w:p w:rsidRPr="0014607D" w:rsidR="000A7008" w:rsidRDefault="000A7008" w14:paraId="6E87FDC0" w14:textId="77777777">
            <w:pPr>
              <w:rPr>
                <w:rFonts w:ascii="Arial" w:hAnsi="Arial" w:eastAsia="Arial" w:cs="Arial"/>
                <w:b/>
                <w:color w:val="000000"/>
                <w:sz w:val="24"/>
              </w:rPr>
            </w:pPr>
          </w:p>
          <w:p w:rsidRPr="0014607D" w:rsidR="000A7008" w:rsidRDefault="000A7008" w14:paraId="721E96AC" w14:textId="77777777">
            <w:pPr>
              <w:rPr>
                <w:rFonts w:ascii="Arial" w:hAnsi="Arial" w:eastAsia="Arial" w:cs="Arial"/>
                <w:b/>
                <w:color w:val="000000"/>
                <w:sz w:val="24"/>
              </w:rPr>
            </w:pPr>
          </w:p>
        </w:tc>
        <w:tc>
          <w:tcPr>
            <w:tcW w:w="2268" w:type="dxa"/>
          </w:tcPr>
          <w:p w:rsidRPr="0014607D" w:rsidR="000A7008" w:rsidRDefault="000A7008" w14:paraId="1A87424B" w14:textId="77777777">
            <w:pPr>
              <w:rPr>
                <w:rFonts w:ascii="Arial" w:hAnsi="Arial" w:eastAsia="Arial" w:cs="Arial"/>
                <w:b/>
                <w:color w:val="000000"/>
                <w:sz w:val="24"/>
              </w:rPr>
            </w:pPr>
          </w:p>
        </w:tc>
        <w:tc>
          <w:tcPr>
            <w:tcW w:w="2947" w:type="dxa"/>
          </w:tcPr>
          <w:p w:rsidRPr="0014607D" w:rsidR="000A7008" w:rsidRDefault="000A7008" w14:paraId="5206E9D2" w14:textId="77777777">
            <w:pPr>
              <w:rPr>
                <w:rFonts w:ascii="Arial" w:hAnsi="Arial" w:eastAsia="Arial" w:cs="Arial"/>
                <w:b/>
                <w:color w:val="000000"/>
                <w:sz w:val="24"/>
              </w:rPr>
            </w:pPr>
          </w:p>
        </w:tc>
      </w:tr>
      <w:tr w:rsidRPr="0014607D" w:rsidR="000A7008" w:rsidTr="002768D2" w14:paraId="7FD2B7D8" w14:textId="77777777">
        <w:trPr>
          <w:cantSplit/>
          <w:trHeight w:val="879"/>
        </w:trPr>
        <w:tc>
          <w:tcPr>
            <w:tcW w:w="2707" w:type="dxa"/>
          </w:tcPr>
          <w:p w:rsidRPr="0014607D" w:rsidR="000A7008" w:rsidRDefault="002432C7" w14:paraId="6A477670" w14:textId="77777777">
            <w:pPr>
              <w:rPr>
                <w:rFonts w:ascii="Arial" w:hAnsi="Arial" w:eastAsia="Arial" w:cs="Arial"/>
                <w:b/>
                <w:color w:val="000000"/>
                <w:sz w:val="24"/>
              </w:rPr>
            </w:pPr>
            <w:r w:rsidRPr="0014607D">
              <w:rPr>
                <w:rFonts w:ascii="Arial" w:hAnsi="Arial" w:eastAsia="Arial" w:cs="Arial"/>
                <w:b/>
                <w:color w:val="000000"/>
                <w:sz w:val="24"/>
              </w:rPr>
              <w:t>2.</w:t>
            </w:r>
          </w:p>
          <w:p w:rsidRPr="0014607D" w:rsidR="000A7008" w:rsidRDefault="000A7008" w14:paraId="529796DB" w14:textId="77777777">
            <w:pPr>
              <w:rPr>
                <w:rFonts w:ascii="Arial" w:hAnsi="Arial" w:eastAsia="Arial" w:cs="Arial"/>
                <w:b/>
                <w:color w:val="000000"/>
                <w:sz w:val="24"/>
              </w:rPr>
            </w:pPr>
          </w:p>
        </w:tc>
        <w:tc>
          <w:tcPr>
            <w:tcW w:w="2539" w:type="dxa"/>
          </w:tcPr>
          <w:p w:rsidRPr="0014607D" w:rsidR="000A7008" w:rsidRDefault="000A7008" w14:paraId="1C83262E" w14:textId="77777777">
            <w:pPr>
              <w:rPr>
                <w:rFonts w:ascii="Arial" w:hAnsi="Arial" w:eastAsia="Arial" w:cs="Arial"/>
                <w:b/>
                <w:color w:val="000000"/>
                <w:sz w:val="24"/>
              </w:rPr>
            </w:pPr>
          </w:p>
          <w:p w:rsidRPr="0014607D" w:rsidR="000A7008" w:rsidRDefault="000A7008" w14:paraId="6E5C6549" w14:textId="77777777">
            <w:pPr>
              <w:rPr>
                <w:rFonts w:ascii="Arial" w:hAnsi="Arial" w:eastAsia="Arial" w:cs="Arial"/>
                <w:b/>
                <w:color w:val="000000"/>
                <w:sz w:val="24"/>
              </w:rPr>
            </w:pPr>
          </w:p>
        </w:tc>
        <w:tc>
          <w:tcPr>
            <w:tcW w:w="2268" w:type="dxa"/>
          </w:tcPr>
          <w:p w:rsidRPr="0014607D" w:rsidR="000A7008" w:rsidRDefault="000A7008" w14:paraId="69A692A9" w14:textId="77777777">
            <w:pPr>
              <w:rPr>
                <w:rFonts w:ascii="Arial" w:hAnsi="Arial" w:eastAsia="Arial" w:cs="Arial"/>
                <w:b/>
                <w:color w:val="000000"/>
                <w:sz w:val="24"/>
              </w:rPr>
            </w:pPr>
          </w:p>
        </w:tc>
        <w:tc>
          <w:tcPr>
            <w:tcW w:w="2947" w:type="dxa"/>
          </w:tcPr>
          <w:p w:rsidRPr="0014607D" w:rsidR="000A7008" w:rsidRDefault="000A7008" w14:paraId="36554206" w14:textId="77777777">
            <w:pPr>
              <w:rPr>
                <w:rFonts w:ascii="Arial" w:hAnsi="Arial" w:eastAsia="Arial" w:cs="Arial"/>
                <w:b/>
                <w:color w:val="000000"/>
                <w:sz w:val="24"/>
              </w:rPr>
            </w:pPr>
          </w:p>
        </w:tc>
      </w:tr>
      <w:tr w:rsidRPr="0014607D" w:rsidR="000A7008" w:rsidTr="002768D2" w14:paraId="74C0A706" w14:textId="77777777">
        <w:trPr>
          <w:cantSplit/>
          <w:trHeight w:val="879"/>
        </w:trPr>
        <w:tc>
          <w:tcPr>
            <w:tcW w:w="2707" w:type="dxa"/>
          </w:tcPr>
          <w:p w:rsidRPr="0014607D" w:rsidR="000A7008" w:rsidRDefault="002432C7" w14:paraId="51E3C73D" w14:textId="77777777">
            <w:pPr>
              <w:rPr>
                <w:rFonts w:ascii="Arial" w:hAnsi="Arial" w:eastAsia="Arial" w:cs="Arial"/>
                <w:b/>
                <w:color w:val="000000"/>
                <w:sz w:val="24"/>
              </w:rPr>
            </w:pPr>
            <w:r w:rsidRPr="0014607D">
              <w:rPr>
                <w:rFonts w:ascii="Arial" w:hAnsi="Arial" w:eastAsia="Arial" w:cs="Arial"/>
                <w:b/>
                <w:color w:val="000000"/>
                <w:sz w:val="24"/>
              </w:rPr>
              <w:t>3.</w:t>
            </w:r>
          </w:p>
          <w:p w:rsidRPr="0014607D" w:rsidR="000A7008" w:rsidRDefault="000A7008" w14:paraId="2A5F4D0C" w14:textId="77777777">
            <w:pPr>
              <w:rPr>
                <w:rFonts w:ascii="Arial" w:hAnsi="Arial" w:eastAsia="Arial" w:cs="Arial"/>
                <w:b/>
                <w:color w:val="000000"/>
                <w:sz w:val="24"/>
              </w:rPr>
            </w:pPr>
          </w:p>
        </w:tc>
        <w:tc>
          <w:tcPr>
            <w:tcW w:w="2539" w:type="dxa"/>
          </w:tcPr>
          <w:p w:rsidRPr="0014607D" w:rsidR="000A7008" w:rsidRDefault="000A7008" w14:paraId="251B8FB1" w14:textId="77777777">
            <w:pPr>
              <w:rPr>
                <w:rFonts w:ascii="Arial" w:hAnsi="Arial" w:eastAsia="Arial" w:cs="Arial"/>
                <w:b/>
                <w:color w:val="000000"/>
                <w:sz w:val="24"/>
              </w:rPr>
            </w:pPr>
          </w:p>
          <w:p w:rsidRPr="0014607D" w:rsidR="000A7008" w:rsidRDefault="000A7008" w14:paraId="2D6433F9" w14:textId="77777777">
            <w:pPr>
              <w:rPr>
                <w:rFonts w:ascii="Arial" w:hAnsi="Arial" w:eastAsia="Arial" w:cs="Arial"/>
                <w:b/>
                <w:color w:val="000000"/>
                <w:sz w:val="24"/>
              </w:rPr>
            </w:pPr>
          </w:p>
        </w:tc>
        <w:tc>
          <w:tcPr>
            <w:tcW w:w="2268" w:type="dxa"/>
          </w:tcPr>
          <w:p w:rsidRPr="0014607D" w:rsidR="000A7008" w:rsidRDefault="000A7008" w14:paraId="782A938C" w14:textId="77777777">
            <w:pPr>
              <w:rPr>
                <w:rFonts w:ascii="Arial" w:hAnsi="Arial" w:eastAsia="Arial" w:cs="Arial"/>
                <w:b/>
                <w:color w:val="000000"/>
                <w:sz w:val="24"/>
              </w:rPr>
            </w:pPr>
          </w:p>
        </w:tc>
        <w:tc>
          <w:tcPr>
            <w:tcW w:w="2947" w:type="dxa"/>
          </w:tcPr>
          <w:p w:rsidRPr="0014607D" w:rsidR="000A7008" w:rsidRDefault="000A7008" w14:paraId="146B55A0" w14:textId="77777777">
            <w:pPr>
              <w:rPr>
                <w:rFonts w:ascii="Arial" w:hAnsi="Arial" w:eastAsia="Arial" w:cs="Arial"/>
                <w:b/>
                <w:color w:val="000000"/>
                <w:sz w:val="24"/>
              </w:rPr>
            </w:pPr>
          </w:p>
        </w:tc>
      </w:tr>
      <w:tr w:rsidRPr="0014607D" w:rsidR="000A7008" w:rsidTr="002768D2" w14:paraId="6F06E775" w14:textId="77777777">
        <w:trPr>
          <w:cantSplit/>
          <w:trHeight w:val="879"/>
        </w:trPr>
        <w:tc>
          <w:tcPr>
            <w:tcW w:w="2707" w:type="dxa"/>
          </w:tcPr>
          <w:p w:rsidRPr="0014607D" w:rsidR="000A7008" w:rsidRDefault="002432C7" w14:paraId="1DD49176" w14:textId="77777777">
            <w:pPr>
              <w:rPr>
                <w:rFonts w:ascii="Arial" w:hAnsi="Arial" w:eastAsia="Arial" w:cs="Arial"/>
                <w:b/>
                <w:color w:val="000000"/>
                <w:sz w:val="24"/>
              </w:rPr>
            </w:pPr>
            <w:r w:rsidRPr="0014607D">
              <w:rPr>
                <w:rFonts w:ascii="Arial" w:hAnsi="Arial" w:eastAsia="Arial" w:cs="Arial"/>
                <w:b/>
                <w:color w:val="000000"/>
                <w:sz w:val="24"/>
              </w:rPr>
              <w:t>4.</w:t>
            </w:r>
          </w:p>
          <w:p w:rsidRPr="0014607D" w:rsidR="000A7008" w:rsidRDefault="000A7008" w14:paraId="7EDD0E24" w14:textId="77777777">
            <w:pPr>
              <w:rPr>
                <w:rFonts w:ascii="Arial" w:hAnsi="Arial" w:eastAsia="Arial" w:cs="Arial"/>
                <w:b/>
                <w:color w:val="000000"/>
                <w:sz w:val="24"/>
              </w:rPr>
            </w:pPr>
          </w:p>
        </w:tc>
        <w:tc>
          <w:tcPr>
            <w:tcW w:w="2539" w:type="dxa"/>
          </w:tcPr>
          <w:p w:rsidRPr="0014607D" w:rsidR="000A7008" w:rsidRDefault="000A7008" w14:paraId="017476B7" w14:textId="77777777">
            <w:pPr>
              <w:rPr>
                <w:rFonts w:ascii="Arial" w:hAnsi="Arial" w:eastAsia="Arial" w:cs="Arial"/>
                <w:b/>
                <w:color w:val="000000"/>
                <w:sz w:val="24"/>
              </w:rPr>
            </w:pPr>
          </w:p>
          <w:p w:rsidRPr="0014607D" w:rsidR="000A7008" w:rsidRDefault="000A7008" w14:paraId="6BFAF2DD" w14:textId="77777777">
            <w:pPr>
              <w:rPr>
                <w:rFonts w:ascii="Arial" w:hAnsi="Arial" w:eastAsia="Arial" w:cs="Arial"/>
                <w:b/>
                <w:color w:val="000000"/>
                <w:sz w:val="24"/>
              </w:rPr>
            </w:pPr>
          </w:p>
        </w:tc>
        <w:tc>
          <w:tcPr>
            <w:tcW w:w="2268" w:type="dxa"/>
          </w:tcPr>
          <w:p w:rsidRPr="0014607D" w:rsidR="000A7008" w:rsidRDefault="000A7008" w14:paraId="154404D2" w14:textId="77777777">
            <w:pPr>
              <w:rPr>
                <w:rFonts w:ascii="Arial" w:hAnsi="Arial" w:eastAsia="Arial" w:cs="Arial"/>
                <w:b/>
                <w:color w:val="000000"/>
                <w:sz w:val="24"/>
              </w:rPr>
            </w:pPr>
          </w:p>
        </w:tc>
        <w:tc>
          <w:tcPr>
            <w:tcW w:w="2947" w:type="dxa"/>
          </w:tcPr>
          <w:p w:rsidRPr="0014607D" w:rsidR="000A7008" w:rsidRDefault="000A7008" w14:paraId="6D79A6F5" w14:textId="77777777">
            <w:pPr>
              <w:rPr>
                <w:rFonts w:ascii="Arial" w:hAnsi="Arial" w:eastAsia="Arial" w:cs="Arial"/>
                <w:b/>
                <w:color w:val="000000"/>
                <w:sz w:val="24"/>
              </w:rPr>
            </w:pPr>
          </w:p>
        </w:tc>
      </w:tr>
      <w:tr w:rsidRPr="0014607D" w:rsidR="000A7008" w:rsidTr="00B42C24" w14:paraId="18F2DE2A" w14:textId="77777777">
        <w:trPr>
          <w:cantSplit/>
          <w:trHeight w:val="516"/>
        </w:trPr>
        <w:tc>
          <w:tcPr>
            <w:tcW w:w="5246" w:type="dxa"/>
            <w:gridSpan w:val="2"/>
            <w:tcBorders>
              <w:bottom w:val="single" w:color="auto" w:sz="4" w:space="0"/>
              <w:right w:val="single" w:color="A6A6A6" w:sz="4" w:space="0"/>
            </w:tcBorders>
          </w:tcPr>
          <w:p w:rsidRPr="0014607D" w:rsidR="000A7008" w:rsidRDefault="002432C7" w14:paraId="76EA676A" w14:textId="48C73C3F">
            <w:pPr>
              <w:rPr>
                <w:rFonts w:ascii="Arial" w:hAnsi="Arial" w:eastAsia="Arial" w:cs="Arial"/>
              </w:rPr>
            </w:pPr>
            <w:r w:rsidRPr="0014607D">
              <w:rPr>
                <w:rFonts w:ascii="Arial" w:hAnsi="Arial" w:eastAsia="Arial" w:cs="Arial"/>
                <w:b/>
              </w:rPr>
              <w:lastRenderedPageBreak/>
              <w:t>New</w:t>
            </w:r>
            <w:r w:rsidRPr="0014607D">
              <w:rPr>
                <w:rFonts w:ascii="Arial" w:hAnsi="Arial" w:eastAsia="Arial" w:cs="Arial"/>
              </w:rPr>
              <w:t xml:space="preserve"> imaging protocols (including MRI sequences) should be discussed with </w:t>
            </w:r>
            <w:r w:rsidR="000323EF">
              <w:rPr>
                <w:rFonts w:ascii="Arial" w:hAnsi="Arial" w:eastAsia="Arial" w:cs="Arial"/>
              </w:rPr>
              <w:t>the MR</w:t>
            </w:r>
            <w:r w:rsidR="009E64C9">
              <w:rPr>
                <w:rFonts w:ascii="Arial" w:hAnsi="Arial" w:eastAsia="Arial" w:cs="Arial"/>
              </w:rPr>
              <w:t>I</w:t>
            </w:r>
            <w:r w:rsidR="000323EF">
              <w:rPr>
                <w:rFonts w:ascii="Arial" w:hAnsi="Arial" w:eastAsia="Arial" w:cs="Arial"/>
              </w:rPr>
              <w:t xml:space="preserve"> </w:t>
            </w:r>
            <w:r w:rsidR="009E64C9">
              <w:rPr>
                <w:rFonts w:ascii="Arial" w:hAnsi="Arial" w:eastAsia="Arial" w:cs="Arial"/>
              </w:rPr>
              <w:t>R</w:t>
            </w:r>
            <w:r w:rsidR="000323EF">
              <w:rPr>
                <w:rFonts w:ascii="Arial" w:hAnsi="Arial" w:eastAsia="Arial" w:cs="Arial"/>
              </w:rPr>
              <w:t xml:space="preserve">esearch </w:t>
            </w:r>
            <w:r w:rsidR="009E64C9">
              <w:rPr>
                <w:rFonts w:ascii="Arial" w:hAnsi="Arial" w:eastAsia="Arial" w:cs="Arial"/>
              </w:rPr>
              <w:t>R</w:t>
            </w:r>
            <w:r w:rsidR="000323EF">
              <w:rPr>
                <w:rFonts w:ascii="Arial" w:hAnsi="Arial" w:eastAsia="Arial" w:cs="Arial"/>
              </w:rPr>
              <w:t xml:space="preserve">adiographer, MRI </w:t>
            </w:r>
            <w:proofErr w:type="gramStart"/>
            <w:r w:rsidR="000323EF">
              <w:rPr>
                <w:rFonts w:ascii="Arial" w:hAnsi="Arial" w:eastAsia="Arial" w:cs="Arial"/>
              </w:rPr>
              <w:t>Physics</w:t>
            </w:r>
            <w:proofErr w:type="gramEnd"/>
            <w:r w:rsidR="000323EF">
              <w:rPr>
                <w:rFonts w:ascii="Arial" w:hAnsi="Arial" w:eastAsia="Arial" w:cs="Arial"/>
              </w:rPr>
              <w:t xml:space="preserve"> and </w:t>
            </w:r>
            <w:r w:rsidR="002A74B4">
              <w:rPr>
                <w:rFonts w:ascii="Arial" w:hAnsi="Arial" w:eastAsia="Arial" w:cs="Arial"/>
              </w:rPr>
              <w:t>relevant Consultant Radiologist (if required)</w:t>
            </w:r>
            <w:r w:rsidRPr="0014607D">
              <w:rPr>
                <w:rFonts w:ascii="Arial" w:hAnsi="Arial" w:eastAsia="Arial" w:cs="Arial"/>
              </w:rPr>
              <w:t xml:space="preserve">. </w:t>
            </w:r>
          </w:p>
          <w:p w:rsidRPr="0014607D" w:rsidR="000A7008" w:rsidRDefault="000A7008" w14:paraId="198E4DB6" w14:textId="77777777">
            <w:pPr>
              <w:rPr>
                <w:rFonts w:ascii="Arial" w:hAnsi="Arial" w:eastAsia="Arial" w:cs="Arial"/>
              </w:rPr>
            </w:pPr>
          </w:p>
          <w:p w:rsidRPr="0014607D" w:rsidR="000A7008" w:rsidRDefault="002432C7" w14:paraId="034810DE" w14:textId="7502D8CF">
            <w:pPr>
              <w:rPr>
                <w:rFonts w:ascii="Arial" w:hAnsi="Arial" w:eastAsia="Arial" w:cs="Arial"/>
              </w:rPr>
            </w:pPr>
            <w:r w:rsidRPr="0014607D">
              <w:rPr>
                <w:rFonts w:ascii="Arial" w:hAnsi="Arial" w:eastAsia="Arial" w:cs="Arial"/>
                <w:b/>
              </w:rPr>
              <w:t>Existing</w:t>
            </w:r>
            <w:r w:rsidRPr="0014607D">
              <w:rPr>
                <w:rFonts w:ascii="Arial" w:hAnsi="Arial" w:eastAsia="Arial" w:cs="Arial"/>
              </w:rPr>
              <w:t xml:space="preserve"> imaging protocols should be confirmed with the </w:t>
            </w:r>
            <w:r w:rsidR="00D47EE8">
              <w:rPr>
                <w:rFonts w:ascii="Arial" w:hAnsi="Arial" w:eastAsia="Arial" w:cs="Arial"/>
              </w:rPr>
              <w:t>MR</w:t>
            </w:r>
            <w:r w:rsidR="009E64C9">
              <w:rPr>
                <w:rFonts w:ascii="Arial" w:hAnsi="Arial" w:eastAsia="Arial" w:cs="Arial"/>
              </w:rPr>
              <w:t>I</w:t>
            </w:r>
            <w:r w:rsidR="00D47EE8">
              <w:rPr>
                <w:rFonts w:ascii="Arial" w:hAnsi="Arial" w:eastAsia="Arial" w:cs="Arial"/>
              </w:rPr>
              <w:t xml:space="preserve"> </w:t>
            </w:r>
            <w:r w:rsidR="009E64C9">
              <w:rPr>
                <w:rFonts w:ascii="Arial" w:hAnsi="Arial" w:eastAsia="Arial" w:cs="Arial"/>
              </w:rPr>
              <w:t>R</w:t>
            </w:r>
            <w:r w:rsidR="00D47EE8">
              <w:rPr>
                <w:rFonts w:ascii="Arial" w:hAnsi="Arial" w:eastAsia="Arial" w:cs="Arial"/>
              </w:rPr>
              <w:t>esea</w:t>
            </w:r>
            <w:r w:rsidR="009E64C9">
              <w:rPr>
                <w:rFonts w:ascii="Arial" w:hAnsi="Arial" w:eastAsia="Arial" w:cs="Arial"/>
              </w:rPr>
              <w:t xml:space="preserve">rch </w:t>
            </w:r>
            <w:r w:rsidR="00FC606A">
              <w:rPr>
                <w:rFonts w:ascii="Arial" w:hAnsi="Arial" w:eastAsia="Arial" w:cs="Arial"/>
              </w:rPr>
              <w:t>R</w:t>
            </w:r>
            <w:r w:rsidR="009E64C9">
              <w:rPr>
                <w:rFonts w:ascii="Arial" w:hAnsi="Arial" w:eastAsia="Arial" w:cs="Arial"/>
              </w:rPr>
              <w:t xml:space="preserve">adiographer and relevant MRI </w:t>
            </w:r>
            <w:r w:rsidRPr="0014607D">
              <w:rPr>
                <w:rFonts w:ascii="Arial" w:hAnsi="Arial" w:eastAsia="Arial" w:cs="Arial"/>
              </w:rPr>
              <w:t>Superintendent Radiographer (including protocol name and version date).</w:t>
            </w:r>
          </w:p>
        </w:tc>
        <w:tc>
          <w:tcPr>
            <w:tcW w:w="5215" w:type="dxa"/>
            <w:gridSpan w:val="2"/>
            <w:tcBorders>
              <w:left w:val="single" w:color="A6A6A6" w:sz="4" w:space="0"/>
              <w:bottom w:val="single" w:color="auto" w:sz="4" w:space="0"/>
            </w:tcBorders>
          </w:tcPr>
          <w:p w:rsidRPr="0014607D" w:rsidR="000A7008" w:rsidRDefault="002432C7" w14:paraId="7EBBCEA4" w14:textId="77777777">
            <w:pPr>
              <w:rPr>
                <w:rFonts w:ascii="Arial" w:hAnsi="Arial" w:eastAsia="Arial" w:cs="Arial"/>
              </w:rPr>
            </w:pPr>
            <w:r w:rsidRPr="0014607D">
              <w:rPr>
                <w:rFonts w:ascii="Arial" w:hAnsi="Arial" w:eastAsia="Arial" w:cs="Arial"/>
              </w:rPr>
              <w:t xml:space="preserve">Please indicate if each imaging event is </w:t>
            </w:r>
            <w:r w:rsidRPr="0014607D">
              <w:rPr>
                <w:rFonts w:ascii="Arial" w:hAnsi="Arial" w:eastAsia="Arial" w:cs="Arial"/>
                <w:b/>
              </w:rPr>
              <w:t xml:space="preserve">routine </w:t>
            </w:r>
            <w:r w:rsidRPr="0014607D">
              <w:rPr>
                <w:rFonts w:ascii="Arial" w:hAnsi="Arial" w:eastAsia="Arial" w:cs="Arial"/>
              </w:rPr>
              <w:t xml:space="preserve">(i.e. part of clinical care), </w:t>
            </w:r>
            <w:r w:rsidRPr="0014607D">
              <w:rPr>
                <w:rFonts w:ascii="Arial" w:hAnsi="Arial" w:eastAsia="Arial" w:cs="Arial"/>
                <w:b/>
              </w:rPr>
              <w:t>additional</w:t>
            </w:r>
            <w:r w:rsidRPr="0014607D">
              <w:rPr>
                <w:rFonts w:ascii="Arial" w:hAnsi="Arial" w:eastAsia="Arial" w:cs="Arial"/>
              </w:rPr>
              <w:t xml:space="preserve"> as part of this proposal, and whether this will </w:t>
            </w:r>
            <w:r w:rsidRPr="0014607D">
              <w:rPr>
                <w:rFonts w:ascii="Arial" w:hAnsi="Arial" w:eastAsia="Arial" w:cs="Arial"/>
                <w:b/>
              </w:rPr>
              <w:t>continue</w:t>
            </w:r>
            <w:r w:rsidRPr="0014607D">
              <w:rPr>
                <w:rFonts w:ascii="Arial" w:hAnsi="Arial" w:eastAsia="Arial" w:cs="Arial"/>
              </w:rPr>
              <w:t xml:space="preserve"> once the trial has ended.</w:t>
            </w:r>
          </w:p>
          <w:p w:rsidRPr="0014607D" w:rsidR="000A7008" w:rsidRDefault="000A7008" w14:paraId="05F35A0D" w14:textId="77777777">
            <w:pPr>
              <w:rPr>
                <w:rFonts w:ascii="Arial" w:hAnsi="Arial" w:eastAsia="Arial" w:cs="Arial"/>
                <w:b/>
              </w:rPr>
            </w:pPr>
          </w:p>
          <w:p w:rsidRPr="0014607D" w:rsidR="000A7008" w:rsidRDefault="002432C7" w14:paraId="63D2617D" w14:textId="03F9FC67">
            <w:pPr>
              <w:rPr>
                <w:rFonts w:ascii="Arial" w:hAnsi="Arial" w:eastAsia="Arial" w:cs="Arial"/>
              </w:rPr>
            </w:pPr>
            <w:r w:rsidRPr="0014607D">
              <w:rPr>
                <w:rFonts w:ascii="Arial" w:hAnsi="Arial" w:eastAsia="Arial" w:cs="Arial"/>
                <w:b/>
              </w:rPr>
              <w:t xml:space="preserve">Hardware/software/data storage and post-processing </w:t>
            </w:r>
            <w:r w:rsidRPr="0014607D">
              <w:rPr>
                <w:rFonts w:ascii="Arial" w:hAnsi="Arial" w:eastAsia="Arial" w:cs="Arial"/>
              </w:rPr>
              <w:t xml:space="preserve">requirements, including </w:t>
            </w:r>
            <w:r w:rsidRPr="0014607D">
              <w:rPr>
                <w:rFonts w:ascii="Arial" w:hAnsi="Arial" w:eastAsia="Arial" w:cs="Arial"/>
                <w:b/>
              </w:rPr>
              <w:t>image archiving</w:t>
            </w:r>
            <w:r w:rsidRPr="0014607D">
              <w:rPr>
                <w:rFonts w:ascii="Arial" w:hAnsi="Arial" w:eastAsia="Arial" w:cs="Arial"/>
              </w:rPr>
              <w:t xml:space="preserve">, should be discussed with radiology/medical physics/UoS. </w:t>
            </w:r>
          </w:p>
        </w:tc>
      </w:tr>
    </w:tbl>
    <w:p w:rsidRPr="0014607D" w:rsidR="00B42C24" w:rsidRDefault="00B42C24" w14:paraId="43C120D8" w14:textId="77777777"/>
    <w:tbl>
      <w:tblPr>
        <w:tblW w:w="104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46"/>
        <w:gridCol w:w="5215"/>
      </w:tblGrid>
      <w:tr w:rsidRPr="0014607D" w:rsidR="00B42C24" w:rsidTr="00B42C24" w14:paraId="7D50794E" w14:textId="77777777">
        <w:trPr>
          <w:cantSplit/>
          <w:trHeight w:val="413"/>
        </w:trPr>
        <w:tc>
          <w:tcPr>
            <w:tcW w:w="5246" w:type="dxa"/>
            <w:vAlign w:val="center"/>
          </w:tcPr>
          <w:p w:rsidRPr="0014607D" w:rsidR="00B42C24" w:rsidP="00693A7D" w:rsidRDefault="00B42C24" w14:paraId="4095F8A4" w14:textId="1BF9CE28">
            <w:pPr>
              <w:rPr>
                <w:rFonts w:ascii="Arial" w:hAnsi="Arial" w:eastAsia="Arial" w:cs="Arial"/>
                <w:b/>
              </w:rPr>
            </w:pPr>
            <w:r w:rsidRPr="0014607D">
              <w:rPr>
                <w:rFonts w:ascii="Arial" w:hAnsi="Arial" w:eastAsia="Arial" w:cs="Arial"/>
                <w:b/>
              </w:rPr>
              <w:t xml:space="preserve">Please sign electronically to indicate that you have read and agree with the attached </w:t>
            </w:r>
            <w:r w:rsidR="00693A7D">
              <w:rPr>
                <w:rFonts w:ascii="Arial" w:hAnsi="Arial" w:eastAsia="Arial" w:cs="Arial"/>
                <w:b/>
              </w:rPr>
              <w:t>Joint UHS and UoS P</w:t>
            </w:r>
            <w:r w:rsidRPr="00693A7D" w:rsidR="00693A7D">
              <w:rPr>
                <w:rFonts w:ascii="Arial" w:hAnsi="Arial" w:eastAsia="Arial" w:cs="Arial"/>
                <w:b/>
              </w:rPr>
              <w:t>olicy for imaging research in Southampton</w:t>
            </w:r>
            <w:r w:rsidR="00AC6C3A">
              <w:rPr>
                <w:rFonts w:ascii="Arial" w:hAnsi="Arial" w:eastAsia="Arial" w:cs="Arial"/>
                <w:b/>
              </w:rPr>
              <w:t xml:space="preserve"> and BRC award terms and conditions</w:t>
            </w:r>
          </w:p>
        </w:tc>
        <w:tc>
          <w:tcPr>
            <w:tcW w:w="5215" w:type="dxa"/>
          </w:tcPr>
          <w:p w:rsidRPr="0014607D" w:rsidR="00B42C24" w:rsidP="00B72F0F" w:rsidRDefault="00B42C24" w14:paraId="7CAF50AD" w14:textId="77777777">
            <w:pPr>
              <w:rPr>
                <w:rFonts w:ascii="Arial" w:hAnsi="Arial" w:eastAsia="Arial" w:cs="Arial"/>
                <w:color w:val="000000"/>
              </w:rPr>
            </w:pPr>
          </w:p>
          <w:p w:rsidRPr="0014607D" w:rsidR="00B42C24" w:rsidP="00B72F0F" w:rsidRDefault="00B42C24" w14:paraId="70482929" w14:textId="77777777">
            <w:pPr>
              <w:rPr>
                <w:rFonts w:ascii="Arial" w:hAnsi="Arial" w:eastAsia="Arial" w:cs="Arial"/>
                <w:color w:val="000000"/>
              </w:rPr>
            </w:pPr>
          </w:p>
          <w:p w:rsidRPr="0014607D" w:rsidR="00B42C24" w:rsidP="00B72F0F" w:rsidRDefault="00B42C24" w14:paraId="0C206FFA" w14:textId="03EE83EF">
            <w:pPr>
              <w:rPr>
                <w:rFonts w:ascii="Arial" w:hAnsi="Arial" w:eastAsia="Arial" w:cs="Arial"/>
                <w:color w:val="000000"/>
              </w:rPr>
            </w:pPr>
            <w:r w:rsidRPr="0014607D">
              <w:rPr>
                <w:rFonts w:ascii="Arial" w:hAnsi="Arial" w:eastAsia="Arial" w:cs="Arial"/>
                <w:color w:val="000000"/>
              </w:rPr>
              <w:t>Name:</w:t>
            </w:r>
          </w:p>
          <w:p w:rsidRPr="0014607D" w:rsidR="00B42C24" w:rsidP="00B72F0F" w:rsidRDefault="00B42C24" w14:paraId="63785133" w14:textId="3C2B82C8">
            <w:pPr>
              <w:rPr>
                <w:rFonts w:ascii="Arial" w:hAnsi="Arial" w:eastAsia="Arial" w:cs="Arial"/>
                <w:color w:val="000000"/>
              </w:rPr>
            </w:pPr>
          </w:p>
          <w:p w:rsidRPr="0014607D" w:rsidR="00B42C24" w:rsidP="00B72F0F" w:rsidRDefault="00B42C24" w14:paraId="6C45096C" w14:textId="1858410A">
            <w:pPr>
              <w:rPr>
                <w:rFonts w:ascii="Arial" w:hAnsi="Arial" w:eastAsia="Arial" w:cs="Arial"/>
                <w:color w:val="000000"/>
              </w:rPr>
            </w:pPr>
          </w:p>
          <w:p w:rsidRPr="0014607D" w:rsidR="00B42C24" w:rsidP="00B72F0F" w:rsidRDefault="00B42C24" w14:paraId="0CC3D7E8" w14:textId="77777777">
            <w:pPr>
              <w:rPr>
                <w:rFonts w:ascii="Arial" w:hAnsi="Arial" w:eastAsia="Arial" w:cs="Arial"/>
                <w:color w:val="000000"/>
              </w:rPr>
            </w:pPr>
          </w:p>
          <w:p w:rsidRPr="0014607D" w:rsidR="00B42C24" w:rsidP="00B72F0F" w:rsidRDefault="00B42C24" w14:paraId="2B342DF7" w14:textId="3612D920">
            <w:pPr>
              <w:rPr>
                <w:rFonts w:ascii="Arial" w:hAnsi="Arial" w:eastAsia="Arial" w:cs="Arial"/>
                <w:color w:val="000000"/>
              </w:rPr>
            </w:pPr>
            <w:r w:rsidRPr="0014607D">
              <w:rPr>
                <w:rFonts w:ascii="Arial" w:hAnsi="Arial" w:eastAsia="Arial" w:cs="Arial"/>
                <w:color w:val="000000"/>
              </w:rPr>
              <w:t>Signature:</w:t>
            </w:r>
          </w:p>
          <w:p w:rsidRPr="0014607D" w:rsidR="00B42C24" w:rsidP="00B72F0F" w:rsidRDefault="00B42C24" w14:paraId="31CBFED7" w14:textId="641BA98E">
            <w:pPr>
              <w:rPr>
                <w:rFonts w:ascii="Arial" w:hAnsi="Arial" w:eastAsia="Arial" w:cs="Arial"/>
                <w:color w:val="000000"/>
              </w:rPr>
            </w:pPr>
          </w:p>
          <w:p w:rsidRPr="0014607D" w:rsidR="00B42C24" w:rsidP="00B72F0F" w:rsidRDefault="00B42C24" w14:paraId="1444A7FF" w14:textId="31028E99">
            <w:pPr>
              <w:rPr>
                <w:rFonts w:ascii="Arial" w:hAnsi="Arial" w:eastAsia="Arial" w:cs="Arial"/>
                <w:color w:val="000000"/>
              </w:rPr>
            </w:pPr>
          </w:p>
          <w:p w:rsidRPr="0014607D" w:rsidR="00B42C24" w:rsidP="00B72F0F" w:rsidRDefault="00B42C24" w14:paraId="4A2554E1" w14:textId="77777777">
            <w:pPr>
              <w:rPr>
                <w:rFonts w:ascii="Arial" w:hAnsi="Arial" w:eastAsia="Arial" w:cs="Arial"/>
                <w:color w:val="000000"/>
              </w:rPr>
            </w:pPr>
          </w:p>
          <w:p w:rsidRPr="0014607D" w:rsidR="00B42C24" w:rsidP="00B72F0F" w:rsidRDefault="00B42C24" w14:paraId="0FCA01CB" w14:textId="58539BB4">
            <w:pPr>
              <w:rPr>
                <w:rFonts w:ascii="Arial" w:hAnsi="Arial" w:eastAsia="Arial" w:cs="Arial"/>
                <w:color w:val="000000"/>
              </w:rPr>
            </w:pPr>
            <w:r w:rsidRPr="0014607D">
              <w:rPr>
                <w:rFonts w:ascii="Arial" w:hAnsi="Arial" w:eastAsia="Arial" w:cs="Arial"/>
                <w:color w:val="000000"/>
              </w:rPr>
              <w:t>Date:</w:t>
            </w:r>
          </w:p>
          <w:p w:rsidRPr="0014607D" w:rsidR="00B42C24" w:rsidP="00B72F0F" w:rsidRDefault="00B42C24" w14:paraId="61C64F88" w14:textId="576FD80D">
            <w:pPr>
              <w:rPr>
                <w:rFonts w:ascii="Arial" w:hAnsi="Arial" w:eastAsia="Arial" w:cs="Arial"/>
                <w:color w:val="000000"/>
              </w:rPr>
            </w:pPr>
          </w:p>
          <w:p w:rsidRPr="0014607D" w:rsidR="00B42C24" w:rsidP="00B72F0F" w:rsidRDefault="00B42C24" w14:paraId="54708FFB" w14:textId="079168B8">
            <w:pPr>
              <w:rPr>
                <w:rFonts w:ascii="Arial" w:hAnsi="Arial" w:eastAsia="Arial" w:cs="Arial"/>
                <w:color w:val="000000"/>
              </w:rPr>
            </w:pPr>
          </w:p>
        </w:tc>
      </w:tr>
    </w:tbl>
    <w:p w:rsidRPr="0014607D" w:rsidR="00B42C24" w:rsidRDefault="00B42C24" w14:paraId="7C36346C" w14:textId="6079EC97"/>
    <w:p w:rsidRPr="0014607D" w:rsidR="00B42C24" w:rsidRDefault="00B42C24" w14:paraId="40763DD0" w14:textId="77777777">
      <w:pPr>
        <w:rPr>
          <w:rFonts w:ascii="Arial" w:hAnsi="Arial" w:eastAsia="Arial" w:cs="Arial"/>
          <w:color w:val="000000"/>
          <w:sz w:val="22"/>
          <w:szCs w:val="22"/>
        </w:rPr>
      </w:pPr>
    </w:p>
    <w:p w:rsidRPr="0014607D" w:rsidR="00B42C24" w:rsidP="00B42C24" w:rsidRDefault="00B42C24" w14:paraId="3FE410EC" w14:textId="70CDDBBC">
      <w:pPr>
        <w:jc w:val="center"/>
        <w:rPr>
          <w:rFonts w:ascii="Arial" w:hAnsi="Arial" w:eastAsia="Arial" w:cs="Arial"/>
          <w:color w:val="000000"/>
          <w:sz w:val="22"/>
          <w:szCs w:val="22"/>
        </w:rPr>
      </w:pPr>
      <w:r w:rsidRPr="0014607D">
        <w:rPr>
          <w:rFonts w:ascii="Arial" w:hAnsi="Arial" w:eastAsia="Arial" w:cs="Arial"/>
          <w:color w:val="000000"/>
          <w:sz w:val="22"/>
          <w:szCs w:val="22"/>
        </w:rPr>
        <w:t>Please submit to the RIMG</w:t>
      </w:r>
      <w:r w:rsidR="003E77F3">
        <w:rPr>
          <w:rFonts w:ascii="Arial" w:hAnsi="Arial" w:eastAsia="Arial" w:cs="Arial"/>
          <w:color w:val="000000"/>
          <w:sz w:val="22"/>
          <w:szCs w:val="22"/>
        </w:rPr>
        <w:t xml:space="preserve"> (on behalf of the BRC)</w:t>
      </w:r>
      <w:r w:rsidRPr="0014607D">
        <w:rPr>
          <w:rFonts w:ascii="Arial" w:hAnsi="Arial" w:eastAsia="Arial" w:cs="Arial"/>
          <w:color w:val="000000"/>
          <w:sz w:val="22"/>
          <w:szCs w:val="22"/>
        </w:rPr>
        <w:t xml:space="preserve"> by emailing:</w:t>
      </w:r>
    </w:p>
    <w:p w:rsidRPr="0014607D" w:rsidR="00B42C24" w:rsidP="00C9154A" w:rsidRDefault="00B42C24" w14:paraId="1A993F57" w14:textId="77777777">
      <w:pPr>
        <w:rPr>
          <w:rFonts w:ascii="Arial" w:hAnsi="Arial" w:eastAsia="Arial" w:cs="Arial"/>
          <w:color w:val="000000"/>
          <w:sz w:val="22"/>
          <w:szCs w:val="22"/>
        </w:rPr>
      </w:pPr>
    </w:p>
    <w:p w:rsidRPr="00C9154A" w:rsidR="00B42C24" w:rsidP="00B42C24" w:rsidRDefault="00C9154A" w14:paraId="5379936E" w14:textId="7507009D">
      <w:pPr>
        <w:jc w:val="center"/>
        <w:rPr>
          <w:rFonts w:ascii="Arial" w:hAnsi="Arial" w:cs="Arial"/>
          <w:sz w:val="22"/>
          <w:szCs w:val="22"/>
        </w:rPr>
      </w:pPr>
      <w:hyperlink w:history="1" r:id="rId8">
        <w:r w:rsidRPr="00C9154A">
          <w:rPr>
            <w:rStyle w:val="Hyperlink"/>
            <w:rFonts w:ascii="Arial" w:hAnsi="Arial" w:cs="Arial"/>
            <w:sz w:val="22"/>
            <w:szCs w:val="22"/>
          </w:rPr>
          <w:t>Angela.Darekar@uhs.nhs.uk</w:t>
        </w:r>
      </w:hyperlink>
      <w:r w:rsidRPr="00C9154A">
        <w:rPr>
          <w:rFonts w:ascii="Arial" w:hAnsi="Arial" w:cs="Arial"/>
          <w:sz w:val="22"/>
          <w:szCs w:val="22"/>
        </w:rPr>
        <w:t xml:space="preserve"> </w:t>
      </w:r>
      <w:r w:rsidRPr="00C9154A" w:rsidR="00B42C24">
        <w:rPr>
          <w:rFonts w:ascii="Arial" w:hAnsi="Arial" w:cs="Arial"/>
          <w:sz w:val="22"/>
          <w:szCs w:val="22"/>
        </w:rPr>
        <w:br w:type="page"/>
      </w:r>
    </w:p>
    <w:p w:rsidRPr="00C64ECB" w:rsidR="00693A7D" w:rsidP="00693A7D" w:rsidRDefault="00693A7D" w14:paraId="06936305" w14:textId="7740256F">
      <w:pPr>
        <w:pStyle w:val="Title"/>
        <w:jc w:val="left"/>
        <w:rPr>
          <w:rFonts w:ascii="Arial" w:hAnsi="Arial" w:eastAsia="Arial" w:cs="Arial"/>
          <w:u w:val="none"/>
        </w:rPr>
      </w:pPr>
      <w:r w:rsidRPr="00C64ECB">
        <w:rPr>
          <w:rFonts w:ascii="Arial" w:hAnsi="Arial" w:eastAsia="Arial" w:cs="Arial"/>
          <w:color w:val="4B5C69"/>
          <w:sz w:val="24"/>
          <w:szCs w:val="24"/>
          <w:u w:val="none"/>
        </w:rPr>
        <w:lastRenderedPageBreak/>
        <w:t xml:space="preserve">Joint UHS and UoS policy for imaging research in </w:t>
      </w:r>
      <w:r w:rsidRPr="00C64ECB" w:rsidR="00ED2A9D">
        <w:rPr>
          <w:rFonts w:ascii="Arial" w:hAnsi="Arial" w:eastAsia="Arial" w:cs="Arial"/>
          <w:color w:val="4B5C69"/>
          <w:sz w:val="24"/>
          <w:szCs w:val="24"/>
          <w:u w:val="none"/>
        </w:rPr>
        <w:t>Southampton – BRC/MRI specific</w:t>
      </w:r>
    </w:p>
    <w:p w:rsidRPr="00C64ECB" w:rsidR="00693A7D" w:rsidP="00693A7D" w:rsidRDefault="00693A7D" w14:paraId="5F4A5C0E" w14:textId="77777777">
      <w:pPr>
        <w:rPr>
          <w:rFonts w:ascii="Arial" w:hAnsi="Arial" w:cs="Arial"/>
          <w:b/>
          <w:bCs/>
          <w:sz w:val="24"/>
          <w:szCs w:val="24"/>
          <w:lang w:val="en-GB"/>
        </w:rPr>
      </w:pPr>
    </w:p>
    <w:p w:rsidRPr="00C64ECB" w:rsidR="00693A7D" w:rsidP="00693A7D" w:rsidRDefault="00693A7D" w14:paraId="02D9608B" w14:textId="07D1D3E8">
      <w:pPr>
        <w:rPr>
          <w:rFonts w:ascii="Arial" w:hAnsi="Arial" w:cs="Arial"/>
          <w:sz w:val="24"/>
          <w:szCs w:val="24"/>
          <w:lang w:val="en-GB"/>
        </w:rPr>
      </w:pPr>
      <w:r w:rsidRPr="00C64ECB">
        <w:rPr>
          <w:rFonts w:ascii="Arial" w:hAnsi="Arial" w:cs="Arial"/>
          <w:b/>
          <w:bCs/>
          <w:sz w:val="24"/>
          <w:szCs w:val="24"/>
          <w:lang w:val="en-GB"/>
        </w:rPr>
        <w:t>Version 2, December 2019, Research Imaging Management Group</w:t>
      </w:r>
    </w:p>
    <w:p w:rsidRPr="00C64ECB" w:rsidR="00693A7D" w:rsidP="00693A7D" w:rsidRDefault="00693A7D" w14:paraId="68596AD1" w14:textId="77777777">
      <w:pPr>
        <w:rPr>
          <w:rFonts w:ascii="Arial" w:hAnsi="Arial" w:cs="Arial"/>
          <w:sz w:val="24"/>
          <w:szCs w:val="24"/>
          <w:lang w:val="en-GB"/>
        </w:rPr>
      </w:pPr>
      <w:r w:rsidRPr="00C64ECB">
        <w:rPr>
          <w:rFonts w:ascii="Arial" w:hAnsi="Arial" w:cs="Arial"/>
          <w:sz w:val="24"/>
          <w:szCs w:val="24"/>
          <w:lang w:val="en-GB"/>
        </w:rPr>
        <w:t>This Joint Policy applies to any academic activity, hereby referred to as “Project”, which involves imaging or imaging results at UHS, whether it is research, case report, case series, audit, service evaluation or other description not specifically mentioned here.</w:t>
      </w:r>
    </w:p>
    <w:p w:rsidRPr="00C64ECB" w:rsidR="00693A7D" w:rsidP="00693A7D" w:rsidRDefault="00693A7D" w14:paraId="4963C837" w14:textId="77777777">
      <w:pPr>
        <w:rPr>
          <w:rFonts w:ascii="Arial" w:hAnsi="Arial" w:cs="Arial"/>
          <w:sz w:val="24"/>
          <w:szCs w:val="24"/>
          <w:lang w:val="en-GB"/>
        </w:rPr>
      </w:pPr>
    </w:p>
    <w:p w:rsidRPr="00C64ECB" w:rsidR="00693A7D" w:rsidP="00693A7D" w:rsidRDefault="00693A7D" w14:paraId="1404D33B" w14:textId="77777777">
      <w:pPr>
        <w:rPr>
          <w:rFonts w:ascii="Arial" w:hAnsi="Arial" w:cs="Arial"/>
          <w:b/>
          <w:bCs/>
          <w:sz w:val="24"/>
          <w:szCs w:val="24"/>
          <w:lang w:val="en-GB"/>
        </w:rPr>
      </w:pPr>
      <w:r w:rsidRPr="00C64ECB">
        <w:rPr>
          <w:rFonts w:ascii="Arial" w:hAnsi="Arial" w:cs="Arial"/>
          <w:b/>
          <w:bCs/>
          <w:sz w:val="24"/>
          <w:szCs w:val="24"/>
          <w:lang w:val="en-GB"/>
        </w:rPr>
        <w:t>Planning and costing research</w:t>
      </w:r>
    </w:p>
    <w:p w:rsidRPr="00C64ECB" w:rsidR="00693A7D" w:rsidP="00C64ECB" w:rsidRDefault="00693A7D" w14:paraId="18282B78" w14:textId="5DBAAB0B">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lang w:val="en-GB"/>
        </w:rPr>
        <w:t xml:space="preserve">For research only: please inform RIMG (by emailing </w:t>
      </w:r>
      <w:hyperlink w:history="1" r:id="rId9">
        <w:r w:rsidRPr="00C9154A" w:rsidR="002F33FF">
          <w:rPr>
            <w:rStyle w:val="Hyperlink"/>
            <w:rFonts w:ascii="Arial" w:hAnsi="Arial" w:cs="Arial"/>
            <w:sz w:val="22"/>
            <w:szCs w:val="22"/>
          </w:rPr>
          <w:t>Angela.Darekar@uhs.nhs.uk</w:t>
        </w:r>
      </w:hyperlink>
      <w:r w:rsidRPr="00C64ECB">
        <w:rPr>
          <w:rFonts w:ascii="Arial" w:hAnsi="Arial" w:cs="Arial"/>
          <w:sz w:val="24"/>
          <w:szCs w:val="24"/>
          <w:lang w:val="en-GB"/>
        </w:rPr>
        <w:t>) of the research at least one month prior to grant</w:t>
      </w:r>
      <w:r w:rsidR="00B41BE2">
        <w:rPr>
          <w:rFonts w:ascii="Arial" w:hAnsi="Arial" w:cs="Arial"/>
          <w:sz w:val="24"/>
          <w:szCs w:val="24"/>
          <w:lang w:val="en-GB"/>
        </w:rPr>
        <w:t>/award</w:t>
      </w:r>
      <w:r w:rsidRPr="00C64ECB">
        <w:rPr>
          <w:rFonts w:ascii="Arial" w:hAnsi="Arial" w:cs="Arial"/>
          <w:sz w:val="24"/>
          <w:szCs w:val="24"/>
          <w:lang w:val="en-GB"/>
        </w:rPr>
        <w:t xml:space="preserve"> </w:t>
      </w:r>
      <w:r w:rsidR="009F489F">
        <w:rPr>
          <w:rFonts w:ascii="Arial" w:hAnsi="Arial" w:cs="Arial"/>
          <w:sz w:val="24"/>
          <w:szCs w:val="24"/>
          <w:lang w:val="en-GB"/>
        </w:rPr>
        <w:t>application form submission</w:t>
      </w:r>
      <w:r w:rsidRPr="00C64ECB">
        <w:rPr>
          <w:rFonts w:ascii="Arial" w:hAnsi="Arial" w:cs="Arial"/>
          <w:sz w:val="24"/>
          <w:szCs w:val="24"/>
          <w:lang w:val="en-GB"/>
        </w:rPr>
        <w:t xml:space="preserve"> by completing the </w:t>
      </w:r>
      <w:r w:rsidRPr="00C64ECB" w:rsidR="00DD41A3">
        <w:rPr>
          <w:rFonts w:ascii="Arial" w:hAnsi="Arial" w:cs="Arial"/>
          <w:sz w:val="24"/>
          <w:szCs w:val="24"/>
          <w:lang w:val="en-GB"/>
        </w:rPr>
        <w:t xml:space="preserve">attached </w:t>
      </w:r>
      <w:proofErr w:type="gramStart"/>
      <w:r w:rsidRPr="00C64ECB" w:rsidR="00DD41A3">
        <w:rPr>
          <w:rFonts w:ascii="Arial" w:hAnsi="Arial" w:cs="Arial"/>
          <w:sz w:val="24"/>
          <w:szCs w:val="24"/>
          <w:lang w:val="en-GB"/>
        </w:rPr>
        <w:t>form</w:t>
      </w:r>
      <w:proofErr w:type="gramEnd"/>
    </w:p>
    <w:p w:rsidRPr="00C64ECB" w:rsidR="00693A7D" w:rsidP="00C64ECB" w:rsidRDefault="00693A7D" w14:paraId="58185470" w14:textId="3063ED7B">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rPr>
        <w:t xml:space="preserve">Please discuss protocols with the appropriate radiographer/radiologist/medical physicist assigned to the project by the Radiology Research Coordinator. This will ensure that accurate costings </w:t>
      </w:r>
      <w:r w:rsidR="00464590">
        <w:rPr>
          <w:rFonts w:ascii="Arial" w:hAnsi="Arial" w:cs="Arial"/>
          <w:sz w:val="24"/>
          <w:szCs w:val="24"/>
        </w:rPr>
        <w:t xml:space="preserve">(or equivalent hours of scanning time) </w:t>
      </w:r>
      <w:r w:rsidRPr="00C64ECB">
        <w:rPr>
          <w:rFonts w:ascii="Arial" w:hAnsi="Arial" w:cs="Arial"/>
          <w:sz w:val="24"/>
          <w:szCs w:val="24"/>
        </w:rPr>
        <w:t>can be provided.</w:t>
      </w:r>
    </w:p>
    <w:p w:rsidRPr="00C64ECB" w:rsidR="00693A7D" w:rsidP="00C64ECB" w:rsidRDefault="00693A7D" w14:paraId="386C2F38" w14:textId="7DA61969">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lang w:val="en-GB"/>
        </w:rPr>
        <w:t xml:space="preserve">When costing grant </w:t>
      </w:r>
      <w:r w:rsidRPr="00BE7F21" w:rsidR="00BE7F21">
        <w:rPr>
          <w:rFonts w:ascii="Arial" w:hAnsi="Arial" w:cs="Arial"/>
          <w:sz w:val="24"/>
          <w:szCs w:val="24"/>
          <w:lang w:val="en-GB"/>
        </w:rPr>
        <w:t>applications,</w:t>
      </w:r>
      <w:r w:rsidRPr="00C64ECB">
        <w:rPr>
          <w:rFonts w:ascii="Arial" w:hAnsi="Arial" w:cs="Arial"/>
          <w:sz w:val="24"/>
          <w:szCs w:val="24"/>
          <w:lang w:val="en-GB"/>
        </w:rPr>
        <w:t xml:space="preserve"> </w:t>
      </w:r>
      <w:r w:rsidRPr="00C64ECB" w:rsidR="00285662">
        <w:rPr>
          <w:rFonts w:ascii="Arial" w:hAnsi="Arial" w:cs="Arial"/>
          <w:sz w:val="24"/>
          <w:szCs w:val="24"/>
          <w:lang w:val="en-GB"/>
        </w:rPr>
        <w:t>the Radiology Research team will advise on costing attribution across inst</w:t>
      </w:r>
      <w:r w:rsidRPr="00C64ECB" w:rsidR="0094639B">
        <w:rPr>
          <w:rFonts w:ascii="Arial" w:hAnsi="Arial" w:cs="Arial"/>
          <w:sz w:val="24"/>
          <w:szCs w:val="24"/>
          <w:lang w:val="en-GB"/>
        </w:rPr>
        <w:t>itutions.</w:t>
      </w:r>
      <w:r w:rsidRPr="00C64ECB">
        <w:rPr>
          <w:rFonts w:ascii="Arial" w:hAnsi="Arial" w:cs="Arial"/>
          <w:sz w:val="24"/>
          <w:szCs w:val="24"/>
          <w:lang w:val="en-GB"/>
        </w:rPr>
        <w:t xml:space="preserve"> </w:t>
      </w:r>
    </w:p>
    <w:p w:rsidRPr="00C64ECB" w:rsidR="00693A7D" w:rsidP="00693A7D" w:rsidRDefault="00693A7D" w14:paraId="295C4BB7" w14:textId="77777777">
      <w:pPr>
        <w:pStyle w:val="ListParagraph"/>
        <w:rPr>
          <w:rFonts w:ascii="Arial" w:hAnsi="Arial" w:cs="Arial"/>
          <w:sz w:val="24"/>
          <w:szCs w:val="24"/>
          <w:lang w:val="en-GB"/>
        </w:rPr>
      </w:pPr>
    </w:p>
    <w:p w:rsidRPr="00C64ECB" w:rsidR="00693A7D" w:rsidP="00693A7D" w:rsidRDefault="00693A7D" w14:paraId="54D17330" w14:textId="77777777">
      <w:pPr>
        <w:rPr>
          <w:rFonts w:ascii="Arial" w:hAnsi="Arial" w:cs="Arial"/>
          <w:b/>
          <w:bCs/>
          <w:sz w:val="24"/>
          <w:szCs w:val="24"/>
          <w:lang w:val="en-GB"/>
        </w:rPr>
      </w:pPr>
      <w:r w:rsidRPr="00C64ECB">
        <w:rPr>
          <w:rFonts w:ascii="Arial" w:hAnsi="Arial" w:cs="Arial"/>
          <w:b/>
          <w:bCs/>
          <w:sz w:val="24"/>
          <w:szCs w:val="24"/>
          <w:lang w:val="en-GB"/>
        </w:rPr>
        <w:t>Ethical approval</w:t>
      </w:r>
    </w:p>
    <w:p w:rsidRPr="00C64ECB" w:rsidR="00693A7D" w:rsidP="00693A7D" w:rsidRDefault="00693A7D" w14:paraId="023CCBC3" w14:textId="647E1FBE">
      <w:pPr>
        <w:pStyle w:val="ListParagraph"/>
        <w:numPr>
          <w:ilvl w:val="0"/>
          <w:numId w:val="7"/>
        </w:numPr>
        <w:rPr>
          <w:rFonts w:ascii="Arial" w:hAnsi="Arial" w:cs="Arial"/>
          <w:sz w:val="24"/>
          <w:szCs w:val="24"/>
          <w:lang w:val="en-GB"/>
        </w:rPr>
      </w:pPr>
      <w:r w:rsidRPr="00C64ECB">
        <w:rPr>
          <w:rFonts w:ascii="Arial" w:hAnsi="Arial" w:cs="Arial"/>
          <w:sz w:val="24"/>
          <w:szCs w:val="24"/>
          <w:lang w:val="en-GB"/>
        </w:rPr>
        <w:t xml:space="preserve">The appropriate Health Research Authority and institutional (UHS or UoS) approvals need to be in place before the Project starts. </w:t>
      </w:r>
    </w:p>
    <w:p w:rsidRPr="00C64ECB" w:rsidR="00693A7D" w:rsidP="00693A7D" w:rsidRDefault="00693A7D" w14:paraId="7161AAB7" w14:textId="77777777">
      <w:pPr>
        <w:ind w:left="720"/>
        <w:rPr>
          <w:rFonts w:ascii="Arial" w:hAnsi="Arial" w:cs="Arial"/>
          <w:sz w:val="24"/>
          <w:szCs w:val="24"/>
          <w:lang w:val="en-GB"/>
        </w:rPr>
      </w:pPr>
    </w:p>
    <w:p w:rsidRPr="00C64ECB" w:rsidR="00693A7D" w:rsidP="00693A7D" w:rsidRDefault="00693A7D" w14:paraId="4ADF1522" w14:textId="77777777">
      <w:pPr>
        <w:rPr>
          <w:rFonts w:ascii="Arial" w:hAnsi="Arial" w:cs="Arial"/>
          <w:b/>
          <w:bCs/>
          <w:sz w:val="24"/>
          <w:szCs w:val="24"/>
          <w:lang w:val="en-GB"/>
        </w:rPr>
      </w:pPr>
      <w:r w:rsidRPr="00C64ECB">
        <w:rPr>
          <w:rFonts w:ascii="Arial" w:hAnsi="Arial" w:cs="Arial"/>
          <w:b/>
          <w:bCs/>
          <w:sz w:val="24"/>
          <w:szCs w:val="24"/>
          <w:lang w:val="en-GB"/>
        </w:rPr>
        <w:t>Bookings</w:t>
      </w:r>
    </w:p>
    <w:p w:rsidRPr="00C64ECB" w:rsidR="00693A7D" w:rsidP="00FE4EE5" w:rsidRDefault="00693A7D" w14:paraId="6B3AA46C" w14:textId="77777777">
      <w:pPr>
        <w:pStyle w:val="ListParagraph"/>
        <w:numPr>
          <w:ilvl w:val="0"/>
          <w:numId w:val="12"/>
        </w:numPr>
        <w:rPr>
          <w:rFonts w:ascii="Arial" w:hAnsi="Arial" w:cs="Arial"/>
          <w:sz w:val="24"/>
          <w:szCs w:val="24"/>
          <w:lang w:val="en-GB"/>
        </w:rPr>
      </w:pPr>
      <w:r w:rsidRPr="00C64ECB">
        <w:rPr>
          <w:rFonts w:ascii="Arial" w:hAnsi="Arial" w:cs="Arial"/>
          <w:sz w:val="24"/>
          <w:szCs w:val="24"/>
          <w:lang w:val="en-GB"/>
        </w:rPr>
        <w:t xml:space="preserve">Please provide as much notice as possible for research bookings (at least 48 hours), and appreciate that they cannot always be accommodated at short notice. If </w:t>
      </w:r>
      <w:proofErr w:type="gramStart"/>
      <w:r w:rsidRPr="00C64ECB">
        <w:rPr>
          <w:rFonts w:ascii="Arial" w:hAnsi="Arial" w:cs="Arial"/>
          <w:sz w:val="24"/>
          <w:szCs w:val="24"/>
          <w:lang w:val="en-GB"/>
        </w:rPr>
        <w:t>particular procedures/personnel</w:t>
      </w:r>
      <w:proofErr w:type="gramEnd"/>
      <w:r w:rsidRPr="00C64ECB">
        <w:rPr>
          <w:rFonts w:ascii="Arial" w:hAnsi="Arial" w:cs="Arial"/>
          <w:sz w:val="24"/>
          <w:szCs w:val="24"/>
          <w:lang w:val="en-GB"/>
        </w:rPr>
        <w:t xml:space="preserve"> are required for bookings, these should be discussed with the Radiology Research team before RIMG approval is granted.</w:t>
      </w:r>
    </w:p>
    <w:p w:rsidRPr="00C64ECB" w:rsidR="00693A7D" w:rsidP="00FE4EE5" w:rsidRDefault="00693A7D" w14:paraId="43C2B2BA" w14:textId="157916A1">
      <w:pPr>
        <w:pStyle w:val="ListParagraph"/>
        <w:numPr>
          <w:ilvl w:val="0"/>
          <w:numId w:val="12"/>
        </w:numPr>
        <w:rPr>
          <w:rFonts w:ascii="Arial" w:hAnsi="Arial" w:cs="Arial"/>
          <w:sz w:val="24"/>
          <w:szCs w:val="24"/>
          <w:lang w:val="en-GB"/>
        </w:rPr>
      </w:pPr>
      <w:r w:rsidRPr="00C64ECB">
        <w:rPr>
          <w:rFonts w:ascii="Arial" w:hAnsi="Arial" w:cs="Arial"/>
          <w:sz w:val="24"/>
          <w:szCs w:val="24"/>
          <w:lang w:val="en-GB"/>
        </w:rPr>
        <w:t xml:space="preserve">Liaise with the research radiographers for bookings, copying in </w:t>
      </w:r>
      <w:hyperlink w:history="1" r:id="rId10">
        <w:r w:rsidRPr="00C64ECB">
          <w:rPr>
            <w:rStyle w:val="Hyperlink"/>
            <w:rFonts w:ascii="Arial" w:hAnsi="Arial" w:cs="Arial"/>
            <w:sz w:val="24"/>
            <w:szCs w:val="24"/>
            <w:lang w:val="en-GB"/>
          </w:rPr>
          <w:t>RadiologyResearch@uhs.nhs.uk</w:t>
        </w:r>
      </w:hyperlink>
      <w:r w:rsidRPr="00C64ECB">
        <w:rPr>
          <w:rFonts w:ascii="Arial" w:hAnsi="Arial" w:cs="Arial"/>
          <w:sz w:val="24"/>
          <w:szCs w:val="24"/>
          <w:lang w:val="en-GB"/>
        </w:rPr>
        <w:t xml:space="preserve"> and provide: Name, </w:t>
      </w:r>
      <w:proofErr w:type="spellStart"/>
      <w:r w:rsidRPr="00C64ECB">
        <w:rPr>
          <w:rFonts w:ascii="Arial" w:hAnsi="Arial" w:cs="Arial"/>
          <w:sz w:val="24"/>
          <w:szCs w:val="24"/>
          <w:lang w:val="en-GB"/>
        </w:rPr>
        <w:t>DoB</w:t>
      </w:r>
      <w:proofErr w:type="spellEnd"/>
      <w:r w:rsidRPr="00C64ECB">
        <w:rPr>
          <w:rFonts w:ascii="Arial" w:hAnsi="Arial" w:cs="Arial"/>
          <w:sz w:val="24"/>
          <w:szCs w:val="24"/>
          <w:lang w:val="en-GB"/>
        </w:rPr>
        <w:t>, Address, GP details, hospital ID (if available) and patient’s study ID</w:t>
      </w:r>
      <w:r w:rsidR="00E02D7B">
        <w:rPr>
          <w:rFonts w:ascii="Arial" w:hAnsi="Arial" w:cs="Arial"/>
          <w:sz w:val="24"/>
          <w:szCs w:val="24"/>
          <w:lang w:val="en-GB"/>
        </w:rPr>
        <w:t>.</w:t>
      </w:r>
    </w:p>
    <w:p w:rsidRPr="00C64ECB" w:rsidR="00693A7D" w:rsidP="00FE4EE5" w:rsidRDefault="00693A7D" w14:paraId="1F4F6E34" w14:textId="77777777">
      <w:pPr>
        <w:pStyle w:val="ListParagraph"/>
        <w:numPr>
          <w:ilvl w:val="0"/>
          <w:numId w:val="12"/>
        </w:numPr>
        <w:rPr>
          <w:rFonts w:ascii="Arial" w:hAnsi="Arial" w:cs="Arial"/>
          <w:sz w:val="24"/>
          <w:szCs w:val="24"/>
          <w:lang w:val="en-GB"/>
        </w:rPr>
      </w:pPr>
      <w:r w:rsidRPr="00C64ECB">
        <w:rPr>
          <w:rFonts w:ascii="Arial" w:hAnsi="Arial" w:cs="Arial"/>
          <w:sz w:val="24"/>
          <w:szCs w:val="24"/>
          <w:lang w:val="en-GB"/>
        </w:rPr>
        <w:t>Please use either the radiology research referral form or electronic requesting. Please clearly indicate the project title in the request and indicate that this is a research scan.</w:t>
      </w:r>
    </w:p>
    <w:p w:rsidRPr="00C64ECB" w:rsidR="00693A7D" w:rsidP="00693A7D" w:rsidRDefault="00693A7D" w14:paraId="45437232" w14:textId="77777777">
      <w:pPr>
        <w:rPr>
          <w:rFonts w:ascii="Arial" w:hAnsi="Arial" w:cs="Arial"/>
          <w:b/>
          <w:bCs/>
          <w:sz w:val="24"/>
          <w:szCs w:val="24"/>
          <w:lang w:val="en-GB"/>
        </w:rPr>
      </w:pPr>
    </w:p>
    <w:p w:rsidRPr="00C64ECB" w:rsidR="00693A7D" w:rsidP="00693A7D" w:rsidRDefault="00693A7D" w14:paraId="4780AF92" w14:textId="77777777">
      <w:pPr>
        <w:rPr>
          <w:rFonts w:ascii="Arial" w:hAnsi="Arial" w:cs="Arial"/>
          <w:b/>
          <w:bCs/>
          <w:sz w:val="24"/>
          <w:szCs w:val="24"/>
          <w:lang w:val="en-GB"/>
        </w:rPr>
      </w:pPr>
      <w:r w:rsidRPr="00C64ECB">
        <w:rPr>
          <w:rFonts w:ascii="Arial" w:hAnsi="Arial" w:cs="Arial"/>
          <w:b/>
          <w:bCs/>
          <w:sz w:val="24"/>
          <w:szCs w:val="24"/>
          <w:lang w:val="en-GB"/>
        </w:rPr>
        <w:t>Overlap between research and clinical imaging</w:t>
      </w:r>
    </w:p>
    <w:p w:rsidRPr="00C64ECB" w:rsidR="00693A7D" w:rsidP="00FE4EE5" w:rsidRDefault="00693A7D" w14:paraId="2EDC51DA" w14:textId="77777777">
      <w:pPr>
        <w:numPr>
          <w:ilvl w:val="0"/>
          <w:numId w:val="13"/>
        </w:numPr>
        <w:rPr>
          <w:rFonts w:ascii="Arial" w:hAnsi="Arial" w:cs="Arial"/>
          <w:sz w:val="24"/>
          <w:szCs w:val="24"/>
          <w:lang w:val="en-GB"/>
        </w:rPr>
      </w:pPr>
      <w:r w:rsidRPr="00C64ECB">
        <w:rPr>
          <w:rFonts w:ascii="Arial" w:hAnsi="Arial" w:cs="Arial"/>
          <w:sz w:val="24"/>
          <w:szCs w:val="24"/>
          <w:lang w:val="en-GB"/>
        </w:rPr>
        <w:t>If requesting clinical imaging that will later be used for research purposes, please clarify this to the reporting radiologist on the request form. Appropriate funding and ethical approvals must be in place.</w:t>
      </w:r>
    </w:p>
    <w:p w:rsidRPr="00C64ECB" w:rsidR="00693A7D" w:rsidP="00693A7D" w:rsidRDefault="00693A7D" w14:paraId="553CDB8E" w14:textId="77777777">
      <w:pPr>
        <w:rPr>
          <w:rFonts w:ascii="Arial" w:hAnsi="Arial" w:cs="Arial"/>
          <w:b/>
          <w:bCs/>
          <w:sz w:val="24"/>
          <w:szCs w:val="24"/>
          <w:lang w:val="en-GB"/>
        </w:rPr>
      </w:pPr>
    </w:p>
    <w:p w:rsidRPr="00C64ECB" w:rsidR="00693A7D" w:rsidP="00693A7D" w:rsidRDefault="00693A7D" w14:paraId="1ABFBBBE" w14:textId="77777777">
      <w:pPr>
        <w:rPr>
          <w:rFonts w:ascii="Arial" w:hAnsi="Arial" w:cs="Arial"/>
          <w:b/>
          <w:bCs/>
          <w:sz w:val="24"/>
          <w:szCs w:val="24"/>
          <w:lang w:val="en-GB"/>
        </w:rPr>
      </w:pPr>
      <w:r w:rsidRPr="00C64ECB">
        <w:rPr>
          <w:rFonts w:ascii="Arial" w:hAnsi="Arial" w:cs="Arial"/>
          <w:b/>
          <w:bCs/>
          <w:sz w:val="24"/>
          <w:szCs w:val="24"/>
          <w:lang w:val="en-GB"/>
        </w:rPr>
        <w:t>Publication</w:t>
      </w:r>
    </w:p>
    <w:p w:rsidRPr="00C64ECB" w:rsidR="00693A7D" w:rsidP="00FE4EE5" w:rsidRDefault="00693A7D" w14:paraId="489223BE" w14:textId="77777777">
      <w:pPr>
        <w:numPr>
          <w:ilvl w:val="0"/>
          <w:numId w:val="14"/>
        </w:numPr>
        <w:rPr>
          <w:rFonts w:ascii="Arial" w:hAnsi="Arial" w:cs="Arial"/>
          <w:sz w:val="24"/>
          <w:szCs w:val="24"/>
          <w:lang w:val="en-GB"/>
        </w:rPr>
      </w:pPr>
      <w:r w:rsidRPr="00C64ECB">
        <w:rPr>
          <w:rFonts w:ascii="Arial" w:hAnsi="Arial" w:cs="Arial"/>
          <w:sz w:val="24"/>
          <w:szCs w:val="24"/>
          <w:lang w:val="en-GB"/>
        </w:rPr>
        <w:t>If manuscripts arise from Projects which make use of imaging data reported by UHS radiologists or involving UHS medical physicists, co-authorship or acknowledgement of these individuals should be discussed with them at the point of manuscript preparation.</w:t>
      </w:r>
    </w:p>
    <w:p w:rsidRPr="00C64ECB" w:rsidR="00693A7D" w:rsidP="00FE4EE5" w:rsidRDefault="00693A7D" w14:paraId="297200F3" w14:textId="77777777">
      <w:pPr>
        <w:numPr>
          <w:ilvl w:val="0"/>
          <w:numId w:val="14"/>
        </w:numPr>
        <w:rPr>
          <w:rFonts w:ascii="Arial" w:hAnsi="Arial" w:cs="Arial"/>
          <w:sz w:val="24"/>
          <w:szCs w:val="24"/>
          <w:lang w:val="en-GB"/>
        </w:rPr>
      </w:pPr>
      <w:r w:rsidRPr="00C64ECB">
        <w:rPr>
          <w:rFonts w:ascii="Arial" w:hAnsi="Arial" w:cs="Arial"/>
          <w:sz w:val="24"/>
          <w:szCs w:val="24"/>
          <w:lang w:val="en-GB"/>
        </w:rPr>
        <w:t xml:space="preserve">Please include both UHS and UoS as affiliations, unless none of the authors have </w:t>
      </w:r>
      <w:proofErr w:type="gramStart"/>
      <w:r w:rsidRPr="00C64ECB">
        <w:rPr>
          <w:rFonts w:ascii="Arial" w:hAnsi="Arial" w:cs="Arial"/>
          <w:sz w:val="24"/>
          <w:szCs w:val="24"/>
          <w:lang w:val="en-GB"/>
        </w:rPr>
        <w:t>a</w:t>
      </w:r>
      <w:proofErr w:type="gramEnd"/>
      <w:r w:rsidRPr="00C64ECB">
        <w:rPr>
          <w:rFonts w:ascii="Arial" w:hAnsi="Arial" w:cs="Arial"/>
          <w:sz w:val="24"/>
          <w:szCs w:val="24"/>
          <w:lang w:val="en-GB"/>
        </w:rPr>
        <w:t xml:space="preserve"> honorary or substantive connection with UoS, and no use was made of any UoS facility. Please abide by the “</w:t>
      </w:r>
      <w:r w:rsidRPr="00C64ECB">
        <w:rPr>
          <w:rFonts w:ascii="Arial" w:hAnsi="Arial" w:cs="Arial"/>
          <w:i/>
          <w:iCs/>
          <w:sz w:val="24"/>
          <w:szCs w:val="24"/>
          <w:lang w:val="en-GB"/>
        </w:rPr>
        <w:t>Joint Partnership Policy and Guidance on Pre-clinical and Clinical Research Publications</w:t>
      </w:r>
      <w:r w:rsidRPr="00C64ECB">
        <w:rPr>
          <w:rFonts w:ascii="Arial" w:hAnsi="Arial" w:cs="Arial"/>
          <w:sz w:val="24"/>
          <w:szCs w:val="24"/>
          <w:lang w:val="en-GB"/>
        </w:rPr>
        <w:t>” v2.6, jointly approved by UHS and UoS.</w:t>
      </w:r>
    </w:p>
    <w:p w:rsidRPr="00C64ECB" w:rsidR="00693A7D" w:rsidP="00FE4EE5" w:rsidRDefault="00693A7D" w14:paraId="159B245A" w14:textId="77777777">
      <w:pPr>
        <w:numPr>
          <w:ilvl w:val="0"/>
          <w:numId w:val="14"/>
        </w:numPr>
        <w:rPr>
          <w:rFonts w:ascii="Arial" w:hAnsi="Arial" w:cs="Arial"/>
          <w:sz w:val="24"/>
          <w:szCs w:val="24"/>
          <w:lang w:val="en-GB"/>
        </w:rPr>
      </w:pPr>
      <w:r w:rsidRPr="00C64ECB">
        <w:rPr>
          <w:rFonts w:ascii="Arial" w:hAnsi="Arial" w:cs="Arial"/>
          <w:sz w:val="24"/>
          <w:szCs w:val="24"/>
          <w:lang w:val="en-GB"/>
        </w:rPr>
        <w:lastRenderedPageBreak/>
        <w:t xml:space="preserve">Acknowledge resources (staff, </w:t>
      </w:r>
      <w:proofErr w:type="gramStart"/>
      <w:r w:rsidRPr="00C64ECB">
        <w:rPr>
          <w:rFonts w:ascii="Arial" w:hAnsi="Arial" w:cs="Arial"/>
          <w:sz w:val="24"/>
          <w:szCs w:val="24"/>
          <w:lang w:val="en-GB"/>
        </w:rPr>
        <w:t>space</w:t>
      </w:r>
      <w:proofErr w:type="gramEnd"/>
      <w:r w:rsidRPr="00C64ECB">
        <w:rPr>
          <w:rFonts w:ascii="Arial" w:hAnsi="Arial" w:cs="Arial"/>
          <w:sz w:val="24"/>
          <w:szCs w:val="24"/>
          <w:lang w:val="en-GB"/>
        </w:rPr>
        <w:t xml:space="preserve"> or equipment) of a particular imaging unit or department if these have been used.</w:t>
      </w:r>
    </w:p>
    <w:p w:rsidRPr="00C64ECB" w:rsidR="00693A7D" w:rsidP="00FE4EE5" w:rsidRDefault="00693A7D" w14:paraId="7BCE3B67" w14:textId="77777777">
      <w:pPr>
        <w:numPr>
          <w:ilvl w:val="0"/>
          <w:numId w:val="14"/>
        </w:numPr>
        <w:rPr>
          <w:rFonts w:ascii="Arial" w:hAnsi="Arial" w:cs="Arial"/>
          <w:sz w:val="24"/>
          <w:szCs w:val="24"/>
          <w:lang w:val="en-GB"/>
        </w:rPr>
      </w:pPr>
      <w:r w:rsidRPr="00C64ECB">
        <w:rPr>
          <w:rFonts w:ascii="Arial" w:hAnsi="Arial" w:cs="Arial"/>
          <w:sz w:val="24"/>
          <w:szCs w:val="24"/>
          <w:lang w:val="en-GB"/>
        </w:rPr>
        <w:t>Please remember to acknowledge any sponsorship you have received.</w:t>
      </w:r>
    </w:p>
    <w:p w:rsidRPr="00C64ECB" w:rsidR="00A1241D" w:rsidP="00FE4EE5" w:rsidRDefault="00A1241D" w14:paraId="7EAEE284" w14:textId="168880F7">
      <w:pPr>
        <w:numPr>
          <w:ilvl w:val="0"/>
          <w:numId w:val="14"/>
        </w:numPr>
        <w:rPr>
          <w:rFonts w:ascii="Arial" w:hAnsi="Arial" w:cs="Arial"/>
          <w:sz w:val="24"/>
          <w:szCs w:val="24"/>
          <w:lang w:val="en-GB"/>
        </w:rPr>
      </w:pPr>
      <w:r w:rsidRPr="00C64ECB">
        <w:rPr>
          <w:rFonts w:ascii="Arial" w:hAnsi="Arial" w:cs="Arial"/>
          <w:sz w:val="24"/>
          <w:szCs w:val="24"/>
          <w:lang w:val="en-GB"/>
        </w:rPr>
        <w:t>Please acknowledge BRC support using wording in section 4.5 below</w:t>
      </w:r>
    </w:p>
    <w:p w:rsidRPr="00C64ECB" w:rsidR="00693A7D" w:rsidP="00FE4EE5" w:rsidRDefault="00693A7D" w14:paraId="31C9CCCA" w14:textId="77777777">
      <w:pPr>
        <w:numPr>
          <w:ilvl w:val="0"/>
          <w:numId w:val="14"/>
        </w:numPr>
        <w:rPr>
          <w:rFonts w:ascii="Arial" w:hAnsi="Arial" w:cs="Arial"/>
          <w:sz w:val="24"/>
          <w:szCs w:val="24"/>
          <w:lang w:val="en-GB"/>
        </w:rPr>
      </w:pPr>
      <w:r w:rsidRPr="00C64ECB">
        <w:rPr>
          <w:rFonts w:ascii="Arial" w:hAnsi="Arial" w:cs="Arial"/>
          <w:sz w:val="24"/>
          <w:szCs w:val="24"/>
          <w:lang w:val="en-GB"/>
        </w:rPr>
        <w:t xml:space="preserve">For grants, please include the grant number and source. </w:t>
      </w:r>
    </w:p>
    <w:p w:rsidRPr="00C64ECB" w:rsidR="00693A7D" w:rsidP="00FE4EE5" w:rsidRDefault="00693A7D" w14:paraId="25C22A4A" w14:textId="77777777">
      <w:pPr>
        <w:numPr>
          <w:ilvl w:val="0"/>
          <w:numId w:val="14"/>
        </w:numPr>
        <w:rPr>
          <w:rFonts w:ascii="Arial" w:hAnsi="Arial" w:cs="Arial"/>
          <w:sz w:val="24"/>
          <w:szCs w:val="24"/>
          <w:lang w:val="en-GB"/>
        </w:rPr>
      </w:pPr>
      <w:r w:rsidRPr="00C64ECB">
        <w:rPr>
          <w:rFonts w:ascii="Arial" w:hAnsi="Arial" w:cs="Arial"/>
          <w:sz w:val="24"/>
          <w:szCs w:val="24"/>
          <w:lang w:val="en-GB"/>
        </w:rPr>
        <w:t>Please inform RIMG of publications arising from imaging performed at UHS.</w:t>
      </w:r>
    </w:p>
    <w:p w:rsidRPr="00C64ECB" w:rsidR="00693A7D" w:rsidP="00693A7D" w:rsidRDefault="00693A7D" w14:paraId="24DD289C" w14:textId="77777777">
      <w:pPr>
        <w:rPr>
          <w:rFonts w:ascii="Arial" w:hAnsi="Arial" w:cs="Arial"/>
          <w:b/>
          <w:bCs/>
          <w:sz w:val="24"/>
          <w:szCs w:val="24"/>
          <w:lang w:val="en-GB"/>
        </w:rPr>
      </w:pPr>
    </w:p>
    <w:p w:rsidRPr="00C64ECB" w:rsidR="00693A7D" w:rsidP="00693A7D" w:rsidRDefault="00693A7D" w14:paraId="536BA656" w14:textId="77777777">
      <w:pPr>
        <w:rPr>
          <w:rFonts w:ascii="Arial" w:hAnsi="Arial" w:cs="Arial"/>
          <w:b/>
          <w:bCs/>
          <w:sz w:val="24"/>
          <w:szCs w:val="24"/>
          <w:lang w:val="en-GB"/>
        </w:rPr>
      </w:pPr>
      <w:r w:rsidRPr="00C64ECB">
        <w:rPr>
          <w:rFonts w:ascii="Arial" w:hAnsi="Arial" w:cs="Arial"/>
          <w:b/>
          <w:bCs/>
          <w:sz w:val="24"/>
          <w:szCs w:val="24"/>
          <w:lang w:val="en-GB"/>
        </w:rPr>
        <w:t>Incidental findings</w:t>
      </w:r>
    </w:p>
    <w:p w:rsidRPr="00C64ECB" w:rsidR="00693A7D" w:rsidP="00FE4EE5" w:rsidRDefault="00693A7D" w14:paraId="63D91DE3" w14:textId="7056E32F">
      <w:pPr>
        <w:pStyle w:val="ListParagraph"/>
        <w:numPr>
          <w:ilvl w:val="0"/>
          <w:numId w:val="15"/>
        </w:numPr>
        <w:rPr>
          <w:rFonts w:ascii="Arial" w:hAnsi="Arial" w:cs="Arial"/>
          <w:sz w:val="24"/>
          <w:szCs w:val="24"/>
          <w:lang w:val="en-GB"/>
        </w:rPr>
      </w:pPr>
      <w:r w:rsidRPr="00C64ECB">
        <w:rPr>
          <w:rFonts w:ascii="Arial" w:hAnsi="Arial" w:cs="Arial"/>
          <w:sz w:val="24"/>
          <w:szCs w:val="24"/>
          <w:lang w:val="en-GB"/>
        </w:rPr>
        <w:t>It is the recommendation of the RIMG that the Research Ethics Committee approved protocol defines precise instructions on how to consent for and manage incidental findings. These should specify a named clinician who will be responsible for managing incidental findings (reported by the radiologist(s) associated with the study) including informing the subject, arranging follow up tests and liaising with the GP as necessary. In the absence of clarity in the study protocol of any aspect relating to incidental findings, the Royal College of Radiologists’ guidance (</w:t>
      </w:r>
      <w:hyperlink w:history="1" r:id="rId11">
        <w:r w:rsidRPr="00C64ECB">
          <w:rPr>
            <w:rStyle w:val="Hyperlink"/>
            <w:rFonts w:ascii="Arial" w:hAnsi="Arial" w:cs="Arial"/>
            <w:sz w:val="24"/>
            <w:szCs w:val="24"/>
            <w:lang w:val="en-GB"/>
          </w:rPr>
          <w:t>https://www.rcr.ac.uk/publication/management-incidental-findings-detected-during-research-imaging</w:t>
        </w:r>
      </w:hyperlink>
      <w:r w:rsidRPr="00C64ECB">
        <w:rPr>
          <w:rFonts w:ascii="Arial" w:hAnsi="Arial" w:cs="Arial"/>
          <w:sz w:val="24"/>
          <w:szCs w:val="24"/>
          <w:lang w:val="en-GB"/>
        </w:rPr>
        <w:t>), will need to be adhered to.</w:t>
      </w:r>
    </w:p>
    <w:p w:rsidRPr="00C64ECB" w:rsidR="00693A7D" w:rsidP="00693A7D" w:rsidRDefault="00693A7D" w14:paraId="1B5C75D8" w14:textId="77777777">
      <w:pPr>
        <w:rPr>
          <w:rFonts w:ascii="Arial" w:hAnsi="Arial" w:cs="Arial"/>
          <w:b/>
          <w:bCs/>
          <w:sz w:val="24"/>
          <w:szCs w:val="24"/>
          <w:lang w:val="en-GB"/>
        </w:rPr>
      </w:pPr>
    </w:p>
    <w:p w:rsidRPr="00C64ECB" w:rsidR="00693A7D" w:rsidP="00693A7D" w:rsidRDefault="00693A7D" w14:paraId="452193EB" w14:textId="77777777">
      <w:pPr>
        <w:rPr>
          <w:rFonts w:ascii="Arial" w:hAnsi="Arial" w:cs="Arial"/>
          <w:b/>
          <w:bCs/>
          <w:sz w:val="24"/>
          <w:szCs w:val="24"/>
          <w:lang w:val="en-GB"/>
        </w:rPr>
      </w:pPr>
      <w:r w:rsidRPr="00C64ECB">
        <w:rPr>
          <w:rFonts w:ascii="Arial" w:hAnsi="Arial" w:cs="Arial"/>
          <w:b/>
          <w:bCs/>
          <w:sz w:val="24"/>
          <w:szCs w:val="24"/>
          <w:lang w:val="en-GB"/>
        </w:rPr>
        <w:t>Data management</w:t>
      </w:r>
    </w:p>
    <w:p w:rsidRPr="00C64ECB" w:rsidR="00693A7D" w:rsidP="00FE4EE5" w:rsidRDefault="00693A7D" w14:paraId="34347DE8" w14:textId="379FF7E3">
      <w:pPr>
        <w:numPr>
          <w:ilvl w:val="0"/>
          <w:numId w:val="16"/>
        </w:numPr>
        <w:rPr>
          <w:rFonts w:ascii="Arial" w:hAnsi="Arial" w:cs="Arial"/>
          <w:sz w:val="24"/>
          <w:szCs w:val="24"/>
          <w:lang w:val="en-GB"/>
        </w:rPr>
      </w:pPr>
      <w:r w:rsidRPr="00C64ECB">
        <w:rPr>
          <w:rFonts w:ascii="Arial" w:hAnsi="Arial" w:cs="Arial"/>
          <w:sz w:val="24"/>
          <w:szCs w:val="24"/>
          <w:lang w:val="en-GB"/>
        </w:rPr>
        <w:t>Please ensure that data uploads/transfers and archiving processes have been discussed with the relevant people within PACS/Radiology Research/Medical Physics (as appropriate) and have been funded accordingly</w:t>
      </w:r>
      <w:r w:rsidRPr="00C64ECB" w:rsidR="007D1EF8">
        <w:rPr>
          <w:rFonts w:ascii="Arial" w:hAnsi="Arial" w:cs="Arial"/>
          <w:sz w:val="24"/>
          <w:szCs w:val="24"/>
          <w:lang w:val="en-GB"/>
        </w:rPr>
        <w:t xml:space="preserve"> (to be confirmed for the BRC</w:t>
      </w:r>
      <w:r w:rsidRPr="00C64ECB" w:rsidR="008E11E7">
        <w:rPr>
          <w:rFonts w:ascii="Arial" w:hAnsi="Arial" w:cs="Arial"/>
          <w:sz w:val="24"/>
          <w:szCs w:val="24"/>
          <w:lang w:val="en-GB"/>
        </w:rPr>
        <w:t xml:space="preserve"> MRI</w:t>
      </w:r>
      <w:r w:rsidRPr="00C64ECB" w:rsidR="007D1EF8">
        <w:rPr>
          <w:rFonts w:ascii="Arial" w:hAnsi="Arial" w:cs="Arial"/>
          <w:sz w:val="24"/>
          <w:szCs w:val="24"/>
          <w:lang w:val="en-GB"/>
        </w:rPr>
        <w:t xml:space="preserve"> pump-priming scheme)</w:t>
      </w:r>
      <w:r w:rsidRPr="00C64ECB">
        <w:rPr>
          <w:rFonts w:ascii="Arial" w:hAnsi="Arial" w:cs="Arial"/>
          <w:sz w:val="24"/>
          <w:szCs w:val="24"/>
          <w:lang w:val="en-GB"/>
        </w:rPr>
        <w:t>.</w:t>
      </w:r>
    </w:p>
    <w:p w:rsidRPr="00C64ECB" w:rsidR="00693A7D" w:rsidP="00FE4EE5" w:rsidRDefault="00693A7D" w14:paraId="5CCEF775" w14:textId="77777777">
      <w:pPr>
        <w:pStyle w:val="ListParagraph"/>
        <w:numPr>
          <w:ilvl w:val="0"/>
          <w:numId w:val="16"/>
        </w:numPr>
        <w:rPr>
          <w:rFonts w:ascii="Arial" w:hAnsi="Arial" w:cs="Arial"/>
          <w:sz w:val="24"/>
          <w:szCs w:val="24"/>
          <w:lang w:val="en-GB"/>
        </w:rPr>
      </w:pPr>
      <w:r w:rsidRPr="00C64ECB">
        <w:rPr>
          <w:rFonts w:ascii="Arial" w:hAnsi="Arial" w:cs="Arial"/>
          <w:sz w:val="24"/>
          <w:szCs w:val="24"/>
          <w:lang w:val="en-GB"/>
        </w:rPr>
        <w:t xml:space="preserve">Please ensure that all data management </w:t>
      </w:r>
      <w:proofErr w:type="gramStart"/>
      <w:r w:rsidRPr="00C64ECB">
        <w:rPr>
          <w:rFonts w:ascii="Arial" w:hAnsi="Arial" w:cs="Arial"/>
          <w:sz w:val="24"/>
          <w:szCs w:val="24"/>
          <w:lang w:val="en-GB"/>
        </w:rPr>
        <w:t>is in compliance with</w:t>
      </w:r>
      <w:proofErr w:type="gramEnd"/>
      <w:r w:rsidRPr="00C64ECB">
        <w:rPr>
          <w:rFonts w:ascii="Arial" w:hAnsi="Arial" w:cs="Arial"/>
          <w:sz w:val="24"/>
          <w:szCs w:val="24"/>
          <w:lang w:val="en-GB"/>
        </w:rPr>
        <w:t xml:space="preserve"> the General Data Protection Regulation or its UK equivalent.</w:t>
      </w:r>
    </w:p>
    <w:p w:rsidRPr="00C64ECB" w:rsidR="00BB161E" w:rsidP="00693A7D" w:rsidRDefault="00BB161E" w14:paraId="19295EA5" w14:textId="543B594A">
      <w:pPr>
        <w:rPr>
          <w:rFonts w:ascii="Arial" w:hAnsi="Arial" w:cs="Arial"/>
          <w:sz w:val="24"/>
          <w:szCs w:val="24"/>
          <w:lang w:val="en-GB"/>
        </w:rPr>
      </w:pPr>
    </w:p>
    <w:p w:rsidRPr="00C64ECB" w:rsidR="00B42C24" w:rsidRDefault="00B42C24" w14:paraId="1982D823" w14:textId="29346FEF">
      <w:pPr>
        <w:rPr>
          <w:rFonts w:ascii="Arial" w:hAnsi="Arial" w:cs="Arial"/>
          <w:sz w:val="24"/>
          <w:szCs w:val="24"/>
        </w:rPr>
      </w:pPr>
      <w:r w:rsidRPr="00C64ECB">
        <w:rPr>
          <w:rFonts w:ascii="Arial" w:hAnsi="Arial" w:cs="Arial"/>
          <w:sz w:val="24"/>
          <w:szCs w:val="24"/>
        </w:rPr>
        <w:br w:type="page"/>
      </w:r>
    </w:p>
    <w:p w:rsidR="005D178C" w:rsidP="005D178C" w:rsidRDefault="005D178C" w14:paraId="53D1AAD7" w14:textId="77777777">
      <w:pPr>
        <w:jc w:val="both"/>
        <w:rPr>
          <w:rFonts w:asciiTheme="majorHAnsi" w:hAnsiTheme="majorHAnsi" w:cstheme="majorHAnsi"/>
        </w:rPr>
      </w:pPr>
      <w:r>
        <w:rPr>
          <w:rFonts w:asciiTheme="majorHAnsi" w:hAnsiTheme="majorHAnsi" w:cstheme="majorHAnsi"/>
        </w:rPr>
        <w:lastRenderedPageBreak/>
        <w:t>The award will only be made available if you meet the following conditions:</w:t>
      </w:r>
    </w:p>
    <w:p w:rsidR="00072848" w:rsidP="005D178C" w:rsidRDefault="00072848" w14:paraId="08556DAF" w14:textId="77777777">
      <w:pPr>
        <w:jc w:val="both"/>
        <w:rPr>
          <w:rFonts w:asciiTheme="majorHAnsi" w:hAnsiTheme="majorHAnsi" w:cstheme="majorHAnsi"/>
        </w:rPr>
      </w:pPr>
    </w:p>
    <w:p w:rsidRPr="005D178C" w:rsidR="005D178C" w:rsidP="005D178C" w:rsidRDefault="005D178C" w14:paraId="578F65A3" w14:textId="660F7E96">
      <w:pPr>
        <w:ind w:left="360"/>
        <w:jc w:val="both"/>
        <w:rPr>
          <w:rFonts w:asciiTheme="majorHAnsi" w:hAnsiTheme="majorHAnsi" w:cstheme="majorHAnsi"/>
          <w:b/>
          <w:bCs/>
          <w:sz w:val="24"/>
          <w:szCs w:val="24"/>
        </w:rPr>
      </w:pPr>
      <w:r w:rsidRPr="005D178C">
        <w:rPr>
          <w:rFonts w:asciiTheme="majorHAnsi" w:hAnsiTheme="majorHAnsi" w:cstheme="majorHAnsi"/>
          <w:b/>
          <w:bCs/>
          <w:sz w:val="24"/>
          <w:szCs w:val="24"/>
        </w:rPr>
        <w:t>BRC award terms and conditions</w:t>
      </w:r>
    </w:p>
    <w:p w:rsidR="005D178C" w:rsidP="005D178C" w:rsidRDefault="005D178C" w14:paraId="2D93D4C5" w14:textId="71E41F3D">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The award is subject to the terms and conditions of the BRC4 Research Contract signed by the Department for Health and Social Care and University Hospital Southampton NHS Foundation Trust on 8</w:t>
      </w:r>
      <w:r w:rsidRPr="0001410F">
        <w:rPr>
          <w:rFonts w:asciiTheme="majorHAnsi" w:hAnsiTheme="majorHAnsi" w:cstheme="majorHAnsi"/>
          <w:sz w:val="24"/>
          <w:szCs w:val="24"/>
          <w:vertAlign w:val="superscript"/>
        </w:rPr>
        <w:t>th</w:t>
      </w:r>
      <w:r>
        <w:rPr>
          <w:rFonts w:asciiTheme="majorHAnsi" w:hAnsiTheme="majorHAnsi" w:cstheme="majorHAnsi"/>
          <w:sz w:val="24"/>
          <w:szCs w:val="24"/>
        </w:rPr>
        <w:t xml:space="preserve"> November 2022. Specific applicable BRC terms are set out in Schedule 1 attached to this award letter.  </w:t>
      </w:r>
    </w:p>
    <w:p w:rsidRPr="00E949C5" w:rsidR="005D178C" w:rsidP="005D178C" w:rsidRDefault="005D178C" w14:paraId="1B565B2A" w14:textId="77777777">
      <w:pPr>
        <w:pStyle w:val="ListParagraph"/>
        <w:numPr>
          <w:ilvl w:val="0"/>
          <w:numId w:val="9"/>
        </w:numPr>
        <w:jc w:val="both"/>
        <w:rPr>
          <w:rFonts w:asciiTheme="majorHAnsi" w:hAnsiTheme="majorHAnsi" w:cstheme="majorHAnsi"/>
          <w:sz w:val="24"/>
          <w:szCs w:val="24"/>
        </w:rPr>
      </w:pPr>
      <w:r w:rsidRPr="00E949C5">
        <w:rPr>
          <w:rFonts w:asciiTheme="majorHAnsi" w:hAnsiTheme="majorHAnsi" w:cstheme="majorHAnsi"/>
          <w:sz w:val="24"/>
          <w:szCs w:val="24"/>
        </w:rPr>
        <w:t xml:space="preserve">The BRC funding is subject to the terms and conditions detailed in the BRC Collaboration Agreement signed by University Hospital Southampton NHS Foundation Trust and the University of Southampton, dated </w:t>
      </w:r>
      <w:r>
        <w:rPr>
          <w:rFonts w:asciiTheme="majorHAnsi" w:hAnsiTheme="majorHAnsi" w:cstheme="majorHAnsi"/>
          <w:sz w:val="24"/>
          <w:szCs w:val="24"/>
        </w:rPr>
        <w:t>15</w:t>
      </w:r>
      <w:r w:rsidRPr="00173759">
        <w:rPr>
          <w:rFonts w:asciiTheme="majorHAnsi" w:hAnsiTheme="majorHAnsi" w:cstheme="majorHAnsi"/>
          <w:sz w:val="24"/>
          <w:szCs w:val="24"/>
          <w:vertAlign w:val="superscript"/>
        </w:rPr>
        <w:t>th</w:t>
      </w:r>
      <w:r>
        <w:rPr>
          <w:rFonts w:asciiTheme="majorHAnsi" w:hAnsiTheme="majorHAnsi" w:cstheme="majorHAnsi"/>
          <w:sz w:val="24"/>
          <w:szCs w:val="24"/>
        </w:rPr>
        <w:t xml:space="preserve"> September 2023</w:t>
      </w:r>
      <w:r w:rsidRPr="00E949C5">
        <w:rPr>
          <w:rFonts w:asciiTheme="majorHAnsi" w:hAnsiTheme="majorHAnsi" w:cstheme="majorHAnsi"/>
          <w:sz w:val="24"/>
          <w:szCs w:val="24"/>
        </w:rPr>
        <w:t>.</w:t>
      </w:r>
    </w:p>
    <w:p w:rsidR="005D178C" w:rsidP="005D178C" w:rsidRDefault="005D178C" w14:paraId="5AF42CAD" w14:textId="77777777">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 xml:space="preserve">Any additional grant funding secured by the postholder </w:t>
      </w:r>
      <w:proofErr w:type="gramStart"/>
      <w:r>
        <w:rPr>
          <w:rFonts w:asciiTheme="majorHAnsi" w:hAnsiTheme="majorHAnsi" w:cstheme="majorHAnsi"/>
          <w:sz w:val="24"/>
          <w:szCs w:val="24"/>
        </w:rPr>
        <w:t>as a result of</w:t>
      </w:r>
      <w:proofErr w:type="gramEnd"/>
      <w:r>
        <w:rPr>
          <w:rFonts w:asciiTheme="majorHAnsi" w:hAnsiTheme="majorHAnsi" w:cstheme="majorHAnsi"/>
          <w:sz w:val="24"/>
          <w:szCs w:val="24"/>
        </w:rPr>
        <w:t xml:space="preserve"> the BRC funding will be considered as grant income to the BRC.</w:t>
      </w:r>
    </w:p>
    <w:p w:rsidRPr="00C277C8" w:rsidR="005D178C" w:rsidP="005D178C" w:rsidRDefault="005D178C" w14:paraId="4073F654" w14:textId="77777777">
      <w:pPr>
        <w:pStyle w:val="ListParagraph"/>
        <w:jc w:val="both"/>
        <w:rPr>
          <w:rFonts w:asciiTheme="majorHAnsi" w:hAnsiTheme="majorHAnsi" w:cstheme="majorHAnsi"/>
          <w:sz w:val="24"/>
          <w:szCs w:val="24"/>
        </w:rPr>
      </w:pPr>
    </w:p>
    <w:p w:rsidR="005D178C" w:rsidP="005D178C" w:rsidRDefault="005D178C" w14:paraId="3BBDC404" w14:textId="77777777">
      <w:pPr>
        <w:jc w:val="both"/>
        <w:rPr>
          <w:rFonts w:asciiTheme="majorHAnsi" w:hAnsiTheme="majorHAnsi" w:cstheme="majorHAnsi"/>
        </w:rPr>
      </w:pPr>
    </w:p>
    <w:p w:rsidRPr="001961DA" w:rsidR="005D178C" w:rsidP="005D178C" w:rsidRDefault="005D178C" w14:paraId="7A159C93" w14:textId="77777777">
      <w:pPr>
        <w:jc w:val="both"/>
        <w:rPr>
          <w:rFonts w:asciiTheme="majorHAnsi" w:hAnsiTheme="majorHAnsi" w:cstheme="majorHAnsi"/>
          <w:sz w:val="24"/>
          <w:szCs w:val="24"/>
        </w:rPr>
      </w:pPr>
    </w:p>
    <w:p w:rsidRPr="001961DA" w:rsidR="005D178C" w:rsidP="005D178C" w:rsidRDefault="005D178C" w14:paraId="2A24AC6A" w14:textId="77777777">
      <w:pPr>
        <w:spacing w:after="80" w:line="276" w:lineRule="auto"/>
        <w:jc w:val="both"/>
        <w:rPr>
          <w:rFonts w:asciiTheme="majorHAnsi" w:hAnsiTheme="majorHAnsi" w:cstheme="majorHAnsi"/>
          <w:sz w:val="24"/>
          <w:szCs w:val="24"/>
          <w:u w:val="single"/>
        </w:rPr>
      </w:pPr>
      <w:r w:rsidRPr="001961DA">
        <w:rPr>
          <w:rFonts w:asciiTheme="majorHAnsi" w:hAnsiTheme="majorHAnsi" w:cstheme="majorHAnsi"/>
          <w:sz w:val="24"/>
          <w:szCs w:val="24"/>
        </w:rPr>
        <w:t>As the successful applicant awarded funding you will be required to:</w:t>
      </w:r>
    </w:p>
    <w:p w:rsidRPr="001961DA" w:rsidR="005D178C" w:rsidP="005D178C" w:rsidRDefault="005D178C" w14:paraId="5BF71F78" w14:textId="1A2E1AAD">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Provide the BRC Manager with progress reports as requested by them, including a report at least 1 month prior to award end, plus information required to meet reporting requirements for NIHR, such as dates of submission of external applications</w:t>
      </w:r>
    </w:p>
    <w:p w:rsidRPr="001961DA" w:rsidR="005D178C" w:rsidP="005D178C" w:rsidRDefault="005D178C" w14:paraId="0F7BB677" w14:textId="77777777">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 xml:space="preserve">Contribute to the relevant School/Faculty conference and seminar programmes and BRC and NIHR-related training and development events </w:t>
      </w:r>
      <w:r w:rsidRPr="001961DA">
        <w:rPr>
          <w:rFonts w:asciiTheme="majorHAnsi" w:hAnsiTheme="majorHAnsi" w:cstheme="majorHAnsi"/>
          <w:sz w:val="24"/>
          <w:szCs w:val="24"/>
        </w:rPr>
        <w:t>in accordance with NIHR guidance.</w:t>
      </w:r>
    </w:p>
    <w:p w:rsidRPr="001961DA" w:rsidR="005D178C" w:rsidP="005D178C" w:rsidRDefault="005D178C" w14:paraId="1813A5A9" w14:textId="77777777">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Include an acknowledgement of NIHR Southampton BRC support on all publications, posters and other outputs resulting from this award.</w:t>
      </w:r>
    </w:p>
    <w:p w:rsidRPr="001961DA" w:rsidR="005D178C" w:rsidP="005D178C" w:rsidRDefault="005D178C" w14:paraId="29021812" w14:textId="77777777">
      <w:pPr>
        <w:rPr>
          <w:rFonts w:asciiTheme="majorHAnsi" w:hAnsiTheme="majorHAnsi" w:eastAsiaTheme="minorHAnsi" w:cstheme="majorHAnsi"/>
          <w:sz w:val="24"/>
          <w:szCs w:val="24"/>
          <w:lang w:val="en-GB"/>
        </w:rPr>
      </w:pPr>
    </w:p>
    <w:p w:rsidRPr="001961DA" w:rsidR="005D178C" w:rsidP="005D178C" w:rsidRDefault="005D178C" w14:paraId="3CC4280A" w14:textId="77777777">
      <w:pPr>
        <w:jc w:val="both"/>
        <w:rPr>
          <w:rFonts w:asciiTheme="majorHAnsi" w:hAnsiTheme="majorHAnsi" w:cstheme="majorHAnsi"/>
          <w:sz w:val="24"/>
          <w:szCs w:val="24"/>
        </w:rPr>
      </w:pPr>
    </w:p>
    <w:p w:rsidRPr="001961DA" w:rsidR="005D178C" w:rsidP="005D178C" w:rsidRDefault="005D178C" w14:paraId="4C40CCA4" w14:textId="77777777">
      <w:pPr>
        <w:jc w:val="both"/>
        <w:rPr>
          <w:rFonts w:asciiTheme="majorHAnsi" w:hAnsiTheme="majorHAnsi" w:cstheme="majorHAnsi"/>
          <w:sz w:val="24"/>
          <w:szCs w:val="24"/>
        </w:rPr>
      </w:pPr>
    </w:p>
    <w:p w:rsidRPr="001961DA" w:rsidR="005D178C" w:rsidP="005D178C" w:rsidRDefault="005D178C" w14:paraId="6881E448" w14:textId="10A3E999">
      <w:pPr>
        <w:jc w:val="both"/>
        <w:rPr>
          <w:rFonts w:asciiTheme="majorHAnsi" w:hAnsiTheme="majorHAnsi" w:cstheme="majorHAnsi"/>
          <w:sz w:val="24"/>
          <w:szCs w:val="24"/>
        </w:rPr>
      </w:pPr>
    </w:p>
    <w:p w:rsidRPr="001961DA" w:rsidR="005D178C" w:rsidP="005D178C" w:rsidRDefault="005D178C" w14:paraId="5A1F9B5C" w14:textId="77777777">
      <w:pPr>
        <w:jc w:val="both"/>
        <w:rPr>
          <w:rFonts w:asciiTheme="majorHAnsi" w:hAnsiTheme="majorHAnsi" w:cstheme="majorHAnsi"/>
          <w:sz w:val="24"/>
          <w:szCs w:val="24"/>
        </w:rPr>
      </w:pPr>
      <w:r w:rsidRPr="001961DA">
        <w:rPr>
          <w:rFonts w:asciiTheme="majorHAnsi" w:hAnsiTheme="majorHAnsi" w:cstheme="majorHAnsi"/>
          <w:b/>
          <w:bCs/>
          <w:sz w:val="24"/>
          <w:szCs w:val="24"/>
        </w:rPr>
        <w:t>Schedule 1 – Specific Applicable NIHR Southampton Biomedical Research Centre Terms</w:t>
      </w:r>
    </w:p>
    <w:p w:rsidRPr="001961DA" w:rsidR="005D178C" w:rsidP="005D178C" w:rsidRDefault="005D178C" w14:paraId="09980645" w14:textId="77777777">
      <w:pPr>
        <w:jc w:val="both"/>
        <w:rPr>
          <w:rFonts w:asciiTheme="majorHAnsi" w:hAnsiTheme="majorHAnsi" w:cstheme="majorHAnsi"/>
          <w:sz w:val="24"/>
          <w:szCs w:val="24"/>
        </w:rPr>
      </w:pPr>
    </w:p>
    <w:p w:rsidRPr="001961DA" w:rsidR="005D178C" w:rsidP="005D178C" w:rsidRDefault="005D178C" w14:paraId="2835437C" w14:textId="77777777">
      <w:pPr>
        <w:pStyle w:val="ListParagraph"/>
        <w:numPr>
          <w:ilvl w:val="0"/>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b/>
          <w:bCs/>
          <w:sz w:val="24"/>
          <w:szCs w:val="24"/>
        </w:rPr>
        <w:t>Definitions</w:t>
      </w:r>
      <w:r w:rsidRPr="001961DA">
        <w:rPr>
          <w:rFonts w:asciiTheme="majorHAnsi" w:hAnsiTheme="majorHAnsi" w:cstheme="majorHAnsi"/>
          <w:sz w:val="24"/>
          <w:szCs w:val="24"/>
        </w:rPr>
        <w:t>:</w:t>
      </w:r>
    </w:p>
    <w:p w:rsidRPr="001961DA" w:rsidR="005D178C" w:rsidP="005D178C" w:rsidRDefault="005D178C" w14:paraId="1E6AAB4A" w14:textId="77BEEC6F">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"Award” means the funding </w:t>
      </w:r>
      <w:r w:rsidR="001961DA">
        <w:rPr>
          <w:rFonts w:asciiTheme="majorHAnsi" w:hAnsiTheme="majorHAnsi" w:cstheme="majorHAnsi"/>
          <w:sz w:val="24"/>
          <w:szCs w:val="24"/>
        </w:rPr>
        <w:t>applied for in this application</w:t>
      </w:r>
      <w:r w:rsidRPr="001961DA">
        <w:rPr>
          <w:rFonts w:asciiTheme="majorHAnsi" w:hAnsiTheme="majorHAnsi" w:cstheme="majorHAnsi"/>
          <w:sz w:val="24"/>
          <w:szCs w:val="24"/>
        </w:rPr>
        <w:t>.</w:t>
      </w:r>
    </w:p>
    <w:p w:rsidRPr="001961DA" w:rsidR="005D178C" w:rsidP="005D178C" w:rsidRDefault="005D178C" w14:paraId="7D39F50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BRC Manager means the member of staff at UHS employed to have overall management responsibility for the BRC.</w:t>
      </w:r>
    </w:p>
    <w:p w:rsidRPr="001961DA" w:rsidR="005D178C" w:rsidP="005D178C" w:rsidRDefault="005D178C" w14:paraId="337AABE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“BRC Research Contract” means the Biomedical Research Centre grant contract signed by University Hospital Southampton NHS Foundation Trust and the Department for Health and Social Care and which is incorporate by reference, to the Award Letter.</w:t>
      </w:r>
    </w:p>
    <w:p w:rsidRPr="001961DA" w:rsidR="005D178C" w:rsidP="005D178C" w:rsidRDefault="005D178C" w14:paraId="0422393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“Background IP” means any Intellectual Property in existence at the commencement of the </w:t>
      </w:r>
      <w:proofErr w:type="spellStart"/>
      <w:r w:rsidRPr="001961DA">
        <w:rPr>
          <w:rFonts w:asciiTheme="majorHAnsi" w:hAnsiTheme="majorHAnsi" w:cstheme="majorHAnsi"/>
          <w:sz w:val="24"/>
          <w:szCs w:val="24"/>
        </w:rPr>
        <w:t>Reseacrh</w:t>
      </w:r>
      <w:proofErr w:type="spellEnd"/>
      <w:r w:rsidRPr="001961DA">
        <w:rPr>
          <w:rFonts w:asciiTheme="majorHAnsi" w:hAnsiTheme="majorHAnsi" w:cstheme="majorHAnsi"/>
          <w:sz w:val="24"/>
          <w:szCs w:val="24"/>
        </w:rPr>
        <w:t xml:space="preserve"> or created, </w:t>
      </w:r>
      <w:proofErr w:type="gramStart"/>
      <w:r w:rsidRPr="001961DA">
        <w:rPr>
          <w:rFonts w:asciiTheme="majorHAnsi" w:hAnsiTheme="majorHAnsi" w:cstheme="majorHAnsi"/>
          <w:sz w:val="24"/>
          <w:szCs w:val="24"/>
        </w:rPr>
        <w:t>devised</w:t>
      </w:r>
      <w:proofErr w:type="gramEnd"/>
      <w:r w:rsidRPr="001961DA">
        <w:rPr>
          <w:rFonts w:asciiTheme="majorHAnsi" w:hAnsiTheme="majorHAnsi" w:cstheme="majorHAnsi"/>
          <w:sz w:val="24"/>
          <w:szCs w:val="24"/>
        </w:rPr>
        <w:t xml:space="preserve"> or generated other than in the performance of the Research and which is actually used in the performance of the Research.</w:t>
      </w:r>
    </w:p>
    <w:p w:rsidRPr="001961DA" w:rsidR="005D178C" w:rsidP="005D178C" w:rsidRDefault="005D178C" w14:paraId="2FF949C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“Confidential Information” means all information of a commercially sensitive nature including (but not limited to) specifications, drawings, circuit diagrams, tapes, discs and other computable </w:t>
      </w:r>
      <w:r w:rsidRPr="001961DA">
        <w:rPr>
          <w:rFonts w:asciiTheme="majorHAnsi" w:hAnsiTheme="majorHAnsi" w:cstheme="majorHAnsi"/>
          <w:sz w:val="24"/>
          <w:szCs w:val="24"/>
        </w:rPr>
        <w:lastRenderedPageBreak/>
        <w:t xml:space="preserve">readable media, documents, </w:t>
      </w:r>
      <w:proofErr w:type="gramStart"/>
      <w:r w:rsidRPr="001961DA">
        <w:rPr>
          <w:rFonts w:asciiTheme="majorHAnsi" w:hAnsiTheme="majorHAnsi" w:cstheme="majorHAnsi"/>
          <w:sz w:val="24"/>
          <w:szCs w:val="24"/>
        </w:rPr>
        <w:t>techniques</w:t>
      </w:r>
      <w:proofErr w:type="gramEnd"/>
      <w:r w:rsidRPr="001961DA">
        <w:rPr>
          <w:rFonts w:asciiTheme="majorHAnsi" w:hAnsiTheme="majorHAnsi" w:cstheme="majorHAnsi"/>
          <w:sz w:val="24"/>
          <w:szCs w:val="24"/>
        </w:rPr>
        <w:t xml:space="preserve"> and know-how which are disclosed by one Party to the other for use in or in connection with the BRC or any Research.</w:t>
      </w:r>
    </w:p>
    <w:p w:rsidRPr="001961DA" w:rsidR="005D178C" w:rsidP="005D178C" w:rsidRDefault="005D178C" w14:paraId="098FE82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“Foreground IP”</w:t>
      </w:r>
      <w:r w:rsidRPr="001961DA">
        <w:rPr>
          <w:sz w:val="24"/>
          <w:szCs w:val="24"/>
        </w:rPr>
        <w:t xml:space="preserve"> m</w:t>
      </w:r>
      <w:r w:rsidRPr="001961DA">
        <w:rPr>
          <w:rFonts w:asciiTheme="majorHAnsi" w:hAnsiTheme="majorHAnsi" w:cstheme="majorHAnsi"/>
          <w:sz w:val="24"/>
          <w:szCs w:val="24"/>
        </w:rPr>
        <w:t xml:space="preserve">eans any Intellectual Property (and/or property right in Samples) that is created, </w:t>
      </w:r>
      <w:proofErr w:type="gramStart"/>
      <w:r w:rsidRPr="001961DA">
        <w:rPr>
          <w:rFonts w:asciiTheme="majorHAnsi" w:hAnsiTheme="majorHAnsi" w:cstheme="majorHAnsi"/>
          <w:sz w:val="24"/>
          <w:szCs w:val="24"/>
        </w:rPr>
        <w:t>generated</w:t>
      </w:r>
      <w:proofErr w:type="gramEnd"/>
      <w:r w:rsidRPr="001961DA">
        <w:rPr>
          <w:rFonts w:asciiTheme="majorHAnsi" w:hAnsiTheme="majorHAnsi" w:cstheme="majorHAnsi"/>
          <w:sz w:val="24"/>
          <w:szCs w:val="24"/>
        </w:rPr>
        <w:t xml:space="preserve"> or developed (whether in whole or in part) during the course of and for the purpose of any part of the Research.</w:t>
      </w:r>
    </w:p>
    <w:p w:rsidRPr="001961DA" w:rsidR="005D178C" w:rsidP="005D178C" w:rsidRDefault="005D178C" w14:paraId="70C9F4F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“Parties” means Awardee and University Hospital Southampton NHS Foundation Trust.</w:t>
      </w:r>
    </w:p>
    <w:p w:rsidRPr="001961DA" w:rsidR="005D178C" w:rsidP="005D178C" w:rsidRDefault="005D178C" w14:paraId="0EC85911" w14:textId="6829C4FC">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“Research” means the project undertaken supported by the Award.</w:t>
      </w:r>
    </w:p>
    <w:p w:rsidRPr="001961DA" w:rsidR="005D178C" w:rsidP="005D178C" w:rsidRDefault="005D178C" w14:paraId="370D9BD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“Research Data” means information or data that is collected, </w:t>
      </w:r>
      <w:proofErr w:type="gramStart"/>
      <w:r w:rsidRPr="001961DA">
        <w:rPr>
          <w:rFonts w:asciiTheme="majorHAnsi" w:hAnsiTheme="majorHAnsi" w:cstheme="majorHAnsi"/>
          <w:sz w:val="24"/>
          <w:szCs w:val="24"/>
        </w:rPr>
        <w:t>collated</w:t>
      </w:r>
      <w:proofErr w:type="gramEnd"/>
      <w:r w:rsidRPr="001961DA">
        <w:rPr>
          <w:rFonts w:asciiTheme="majorHAnsi" w:hAnsiTheme="majorHAnsi" w:cstheme="majorHAnsi"/>
          <w:sz w:val="24"/>
          <w:szCs w:val="24"/>
        </w:rPr>
        <w:t xml:space="preserve"> or generated in the performance of the Research and includes (but is not limited to) information or data that is presented or stored in searchable form. For the avoidance of doubt, Research Data: a) does not include, without limitation, information or data that has been </w:t>
      </w:r>
      <w:proofErr w:type="spellStart"/>
      <w:r w:rsidRPr="001961DA">
        <w:rPr>
          <w:rFonts w:asciiTheme="majorHAnsi" w:hAnsiTheme="majorHAnsi" w:cstheme="majorHAnsi"/>
          <w:sz w:val="24"/>
          <w:szCs w:val="24"/>
        </w:rPr>
        <w:t>analysed</w:t>
      </w:r>
      <w:proofErr w:type="spellEnd"/>
      <w:r w:rsidRPr="001961DA">
        <w:rPr>
          <w:rFonts w:asciiTheme="majorHAnsi" w:hAnsiTheme="majorHAnsi" w:cstheme="majorHAnsi"/>
          <w:sz w:val="24"/>
          <w:szCs w:val="24"/>
        </w:rPr>
        <w:t xml:space="preserve"> as part of the Research; b) does include, but is not limited to, images.</w:t>
      </w:r>
    </w:p>
    <w:p w:rsidRPr="001961DA" w:rsidR="005D178C" w:rsidP="005D178C" w:rsidRDefault="005D178C" w14:paraId="20208FED"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“Samples” means material (including but not limited to biological material, </w:t>
      </w:r>
      <w:proofErr w:type="gramStart"/>
      <w:r w:rsidRPr="001961DA">
        <w:rPr>
          <w:rFonts w:asciiTheme="majorHAnsi" w:hAnsiTheme="majorHAnsi" w:cstheme="majorHAnsi"/>
          <w:sz w:val="24"/>
          <w:szCs w:val="24"/>
        </w:rPr>
        <w:t>organisms</w:t>
      </w:r>
      <w:proofErr w:type="gramEnd"/>
      <w:r w:rsidRPr="001961DA">
        <w:rPr>
          <w:rFonts w:asciiTheme="majorHAnsi" w:hAnsiTheme="majorHAnsi" w:cstheme="majorHAnsi"/>
          <w:sz w:val="24"/>
          <w:szCs w:val="24"/>
        </w:rPr>
        <w:t xml:space="preserve"> and chemical compounds), specimens or extracts collected, obtained or generated (whether in whole or in part) during the course of and for the purpose of any part of the Research.</w:t>
      </w:r>
    </w:p>
    <w:p w:rsidRPr="001961DA" w:rsidR="005D178C" w:rsidP="005D178C" w:rsidRDefault="005D178C" w14:paraId="1C3E448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“UHS” means University Hospital Southampton NHS Foundation Trust.</w:t>
      </w:r>
    </w:p>
    <w:p w:rsidRPr="001961DA" w:rsidR="005D178C" w:rsidP="005D178C" w:rsidRDefault="005D178C" w14:paraId="1BD6AE54" w14:textId="77777777">
      <w:pPr>
        <w:pStyle w:val="ListParagraph"/>
        <w:ind w:left="735"/>
        <w:jc w:val="both"/>
        <w:rPr>
          <w:rFonts w:asciiTheme="majorHAnsi" w:hAnsiTheme="majorHAnsi" w:cstheme="majorHAnsi"/>
          <w:sz w:val="24"/>
          <w:szCs w:val="24"/>
        </w:rPr>
      </w:pPr>
    </w:p>
    <w:p w:rsidRPr="001961DA" w:rsidR="005D178C" w:rsidP="005D178C" w:rsidRDefault="005D178C" w14:paraId="15EA9F77"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Intellectual Property</w:t>
      </w:r>
    </w:p>
    <w:p w:rsidRPr="001961DA" w:rsidR="005D178C" w:rsidP="005D178C" w:rsidRDefault="005D178C" w14:paraId="64F44EA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Awardee shall promptly report all Foreground IP to UHS.</w:t>
      </w:r>
    </w:p>
    <w:p w:rsidRPr="001961DA" w:rsidR="005D178C" w:rsidP="005D178C" w:rsidRDefault="005D178C" w14:paraId="0B794B63" w14:textId="5C9D135E">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Each Party shall own the Research Data and Foreground IP generated by it under the BRC or Project and the terms of clauses 11, 16 and 17 of BRC Research Contract shall apply to the use, management and exploitation of Research Data and Foreground IP.</w:t>
      </w:r>
    </w:p>
    <w:p w:rsidRPr="001961DA" w:rsidR="005D178C" w:rsidP="005D178C" w:rsidRDefault="005D178C" w14:paraId="474DC0B9" w14:textId="10FCE2E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Nothing contained in th</w:t>
      </w:r>
      <w:r w:rsidR="001961DA">
        <w:rPr>
          <w:rFonts w:asciiTheme="majorHAnsi" w:hAnsiTheme="majorHAnsi" w:cstheme="majorHAnsi"/>
          <w:sz w:val="24"/>
          <w:szCs w:val="24"/>
        </w:rPr>
        <w:t>e</w:t>
      </w:r>
      <w:r w:rsidRPr="001961DA">
        <w:rPr>
          <w:rFonts w:asciiTheme="majorHAnsi" w:hAnsiTheme="majorHAnsi" w:cstheme="majorHAnsi"/>
          <w:sz w:val="24"/>
          <w:szCs w:val="24"/>
        </w:rPr>
        <w:t xml:space="preserve"> Award Letter </w:t>
      </w:r>
      <w:r w:rsidR="00A90C33">
        <w:rPr>
          <w:rFonts w:asciiTheme="majorHAnsi" w:hAnsiTheme="majorHAnsi" w:cstheme="majorHAnsi"/>
          <w:sz w:val="24"/>
          <w:szCs w:val="24"/>
        </w:rPr>
        <w:t xml:space="preserve">related to this funding </w:t>
      </w:r>
      <w:r w:rsidRPr="001961DA">
        <w:rPr>
          <w:rFonts w:asciiTheme="majorHAnsi" w:hAnsiTheme="majorHAnsi" w:cstheme="majorHAnsi"/>
          <w:sz w:val="24"/>
          <w:szCs w:val="24"/>
        </w:rPr>
        <w:t>shall affect the absolute and unfettered rights of each Party in all inventions, discoveries and intellectual property contained in its Background IP.</w:t>
      </w:r>
    </w:p>
    <w:p w:rsidRPr="001961DA" w:rsidR="005D178C" w:rsidP="005D178C" w:rsidRDefault="005D178C" w14:paraId="0CE7560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BRC Research Contract, each Awardee shall undertake and continue at its expense the timely prosecution and maintenance of all Foreground IP which is solely owned by Awardee. </w:t>
      </w: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the Awardee is unable or unwilling to comply with its obligation under this Clause 2.4, UHS and Funder shall consider how best to deal with such Foreground IP and shall have the option to require an assignment of such Foreground IP to the other Party to enable prosecution and maintenance of such Foreground IP by that other Party at its own cost. </w:t>
      </w: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any Party wishes to exploit commercially any Foreground IP assigned pursuant to this Clause 2.4 that Party shall pay to the assigning Party a royalty and/or other appropriate form of remuneration which is fair and reasonable taking into consideration the factors set out under Clause 3.3.</w:t>
      </w:r>
    </w:p>
    <w:p w:rsidRPr="001961DA" w:rsidR="005D178C" w:rsidP="005D178C" w:rsidRDefault="005D178C" w14:paraId="21DCBFDC" w14:textId="77777777">
      <w:pPr>
        <w:pStyle w:val="ListParagraph"/>
        <w:numPr>
          <w:ilvl w:val="1"/>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any of the Parties are jointly responsible for generating Research Data and/or Foreground IP such Research Data and/or Foreground IP shall be jointly owned by the Parties. Ownership in Foreground IP shall be in accordance with the inventive contribution made by each </w:t>
      </w:r>
      <w:r w:rsidRPr="001961DA">
        <w:rPr>
          <w:rFonts w:asciiTheme="majorHAnsi" w:hAnsiTheme="majorHAnsi" w:cstheme="majorHAnsi"/>
          <w:sz w:val="24"/>
          <w:szCs w:val="24"/>
        </w:rPr>
        <w:lastRenderedPageBreak/>
        <w:t>Party to the generation of such Foreground IP and ownership in Research Data shall be in accordance with the relative contributions of each Party to the generation of the Research Data.</w:t>
      </w:r>
    </w:p>
    <w:p w:rsidRPr="001961DA" w:rsidR="005D178C" w:rsidP="005D178C" w:rsidRDefault="005D178C" w14:paraId="2CB928E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Joint owners of Foreground IP shall agree between them on who shall be responsible for the timely prosecution and maintenance of all such Foreground IP and the Party that is nominated to be so responsible shall be entitled to charge the other joint owners with a percentage of the costs of so doing as agreed between the joint owners. In the absence of any agreement to the contrary between joint owners the costs shall be equally shared.</w:t>
      </w:r>
    </w:p>
    <w:p w:rsidRPr="001961DA" w:rsidR="005D178C" w:rsidP="005D178C" w:rsidRDefault="005D178C" w14:paraId="5663C2F2" w14:textId="77777777">
      <w:pPr>
        <w:pStyle w:val="ListParagraph"/>
        <w:ind w:left="735"/>
        <w:jc w:val="both"/>
        <w:rPr>
          <w:rFonts w:asciiTheme="majorHAnsi" w:hAnsiTheme="majorHAnsi" w:cstheme="majorHAnsi"/>
          <w:sz w:val="24"/>
          <w:szCs w:val="24"/>
        </w:rPr>
      </w:pPr>
    </w:p>
    <w:p w:rsidRPr="001961DA" w:rsidR="005D178C" w:rsidP="005D178C" w:rsidRDefault="005D178C" w14:paraId="4C3A9641"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Exploitation of Intellectual Property</w:t>
      </w:r>
    </w:p>
    <w:p w:rsidRPr="001961DA" w:rsidR="005D178C" w:rsidP="005D178C" w:rsidRDefault="005D178C" w14:paraId="7EA31B5E"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Each Party grants to the other Party a non-exclusive, royalty-free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(without the right to sublicence) to:</w:t>
      </w:r>
    </w:p>
    <w:p w:rsidRPr="001961DA" w:rsidR="005D178C" w:rsidP="005D178C" w:rsidRDefault="005D178C" w14:paraId="525DEA98"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use its Research Data and Foreground IP for their own non-commercial research and development purposes but not for the purposes of commercial exploitation; and</w:t>
      </w:r>
    </w:p>
    <w:p w:rsidRPr="001961DA" w:rsidR="005D178C" w:rsidP="005D178C" w:rsidRDefault="005D178C" w14:paraId="77FDB663"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case of UHS to use University of Southampton Research Data and Foreground IP in clinical activities within </w:t>
      </w:r>
      <w:proofErr w:type="gramStart"/>
      <w:r w:rsidRPr="001961DA">
        <w:rPr>
          <w:rFonts w:asciiTheme="majorHAnsi" w:hAnsiTheme="majorHAnsi" w:cstheme="majorHAnsi"/>
          <w:sz w:val="24"/>
          <w:szCs w:val="24"/>
        </w:rPr>
        <w:t>UHS;</w:t>
      </w:r>
      <w:proofErr w:type="gramEnd"/>
      <w:r w:rsidRPr="001961DA">
        <w:rPr>
          <w:rFonts w:asciiTheme="majorHAnsi" w:hAnsiTheme="majorHAnsi" w:cstheme="majorHAnsi"/>
          <w:sz w:val="24"/>
          <w:szCs w:val="24"/>
        </w:rPr>
        <w:t xml:space="preserve"> </w:t>
      </w:r>
    </w:p>
    <w:p w:rsidRPr="001961DA" w:rsidR="005D178C" w:rsidP="005D178C" w:rsidRDefault="005D178C" w14:paraId="5B4AE6C1"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any existing </w:t>
      </w:r>
      <w:proofErr w:type="gramStart"/>
      <w:r w:rsidRPr="001961DA">
        <w:rPr>
          <w:rFonts w:asciiTheme="majorHAnsi" w:hAnsiTheme="majorHAnsi" w:cstheme="majorHAnsi"/>
          <w:sz w:val="24"/>
          <w:szCs w:val="24"/>
        </w:rPr>
        <w:t>third party</w:t>
      </w:r>
      <w:proofErr w:type="gramEnd"/>
      <w:r w:rsidRPr="001961DA">
        <w:rPr>
          <w:rFonts w:asciiTheme="majorHAnsi" w:hAnsiTheme="majorHAnsi" w:cstheme="majorHAnsi"/>
          <w:sz w:val="24"/>
          <w:szCs w:val="24"/>
        </w:rPr>
        <w:t xml:space="preserve"> obligations, use its Background IP for the purpose of undertaking the BRC and to enable the use of the Foreground IP pursuant to Clause 3.1.1 and 3.1.2 but not for the purposes of commercial exploitation.</w:t>
      </w:r>
    </w:p>
    <w:p w:rsidRPr="001961DA" w:rsidR="005D178C" w:rsidP="005D178C" w:rsidRDefault="005D178C" w14:paraId="63835E71"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will review and consider the optimum use of all Research Data and Foreground IP and agree which is the most suitable to effectively exploit or disseminate any Research Data and Foreground IP, subject to approval of the Funder.</w:t>
      </w:r>
    </w:p>
    <w:p w:rsidRPr="001961DA" w:rsidR="005D178C" w:rsidP="005D178C" w:rsidRDefault="005D178C" w14:paraId="41CAF73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 In the event that any Party wishes to exploit commercially Foreground IP owned by the other Party, the owner of the Foreground IP shall grant to such Party a non-exclusive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 use such Foreground IP for that purpose, subject to the agreement of appropriate terms in relation thereto, including a royalty and/or other appropriate form of remuneration which is fair and reasonable taking into consideration the respective financial and technical contributions of the Parties concerned to the development of the Foreground IP, the expenses incurred in securing intellectual property protection thereof and the costs of its commercial exploitation and any use of Background IP.</w:t>
      </w:r>
    </w:p>
    <w:p w:rsidRPr="001961DA" w:rsidR="005D178C" w:rsidP="005D178C" w:rsidRDefault="005D178C" w14:paraId="227A8426"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Should any of the Parties wish to exploit its own Foreground IP with a third party during the duration of the BRC, that Party must notify the other Party before approaching said third party, always provided that the disclosure of information required for such exploitation is subject to the obligations of confidentiality at least equivalent to those under Clause 11. Further any necessary notification to NIHR shall be made and their respective approval should be obtained or </w:t>
      </w:r>
      <w:proofErr w:type="spellStart"/>
      <w:r w:rsidRPr="001961DA">
        <w:rPr>
          <w:rFonts w:asciiTheme="majorHAnsi" w:hAnsiTheme="majorHAnsi" w:cstheme="majorHAnsi"/>
          <w:sz w:val="24"/>
          <w:szCs w:val="24"/>
        </w:rPr>
        <w:t>commercialisation</w:t>
      </w:r>
      <w:proofErr w:type="spellEnd"/>
      <w:r w:rsidRPr="001961DA">
        <w:rPr>
          <w:rFonts w:asciiTheme="majorHAnsi" w:hAnsiTheme="majorHAnsi" w:cstheme="majorHAnsi"/>
          <w:sz w:val="24"/>
          <w:szCs w:val="24"/>
        </w:rPr>
        <w:t xml:space="preserve"> agreement in place, if required, prior to exploitation.</w:t>
      </w:r>
    </w:p>
    <w:p w:rsidRPr="001961DA" w:rsidR="005D178C" w:rsidP="005D178C" w:rsidRDefault="005D178C" w14:paraId="512C5BC1"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recognition of the Parties joint involvement with the BRC and the contribution </w:t>
      </w:r>
      <w:proofErr w:type="gramStart"/>
      <w:r w:rsidRPr="001961DA">
        <w:rPr>
          <w:rFonts w:asciiTheme="majorHAnsi" w:hAnsiTheme="majorHAnsi" w:cstheme="majorHAnsi"/>
          <w:sz w:val="24"/>
          <w:szCs w:val="24"/>
        </w:rPr>
        <w:t>to  development</w:t>
      </w:r>
      <w:proofErr w:type="gramEnd"/>
      <w:r w:rsidRPr="001961DA">
        <w:rPr>
          <w:rFonts w:asciiTheme="majorHAnsi" w:hAnsiTheme="majorHAnsi" w:cstheme="majorHAnsi"/>
          <w:sz w:val="24"/>
          <w:szCs w:val="24"/>
        </w:rPr>
        <w:t xml:space="preserve"> of the Foreground IP a Party exploiting its own Foreground IP will provide a fair revenue share to </w:t>
      </w:r>
      <w:r w:rsidRPr="001961DA">
        <w:rPr>
          <w:rFonts w:asciiTheme="majorHAnsi" w:hAnsiTheme="majorHAnsi" w:cstheme="majorHAnsi"/>
          <w:sz w:val="24"/>
          <w:szCs w:val="24"/>
        </w:rPr>
        <w:lastRenderedPageBreak/>
        <w:t>the other Party. In the event any revenues are due to the Funder revenues shall first be distributed to the Funder prior to sharing between the Parties.</w:t>
      </w:r>
    </w:p>
    <w:p w:rsidRPr="001961DA" w:rsidR="005D178C" w:rsidP="005D178C" w:rsidRDefault="005D178C" w14:paraId="2DC8CC9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Subject to Clause 3.4 each Party agrees (where it is free and reasonably able to do so) to license on fair and reasonable terms its Foreground IP and Background IP that may be required to enable any other Party to exploit its own Foreground IP or Background IP, always subject to the obligations of confidentiality under Clause 5.</w:t>
      </w:r>
    </w:p>
    <w:p w:rsidRPr="001961DA" w:rsidR="005D178C" w:rsidP="005D178C" w:rsidRDefault="005D178C" w14:paraId="0B5C74CD" w14:textId="77777777">
      <w:pPr>
        <w:pStyle w:val="ListParagraph"/>
        <w:numPr>
          <w:ilvl w:val="1"/>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With regard to</w:t>
      </w:r>
      <w:proofErr w:type="gramEnd"/>
      <w:r w:rsidRPr="001961DA">
        <w:rPr>
          <w:rFonts w:asciiTheme="majorHAnsi" w:hAnsiTheme="majorHAnsi" w:cstheme="majorHAnsi"/>
          <w:sz w:val="24"/>
          <w:szCs w:val="24"/>
        </w:rPr>
        <w:t xml:space="preserve"> joint inventions, the Parties owning such inventions agree to co-operate fully in the protection of such joint inventions and each Party shall be entitled to make use of such joint inventions subject only to negotiating a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in good faith from the other Party for its interest in such joint inventions on similar terms to those set out in clause 3.3.</w:t>
      </w:r>
    </w:p>
    <w:p w:rsidRPr="001961DA" w:rsidR="005D178C" w:rsidP="005D178C" w:rsidRDefault="005D178C" w14:paraId="74F990B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University shall grant to the Funder a non-exclusive, irrevocable, royalty-free, worldwide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together with the right to grant sub-</w:t>
      </w:r>
      <w:proofErr w:type="spellStart"/>
      <w:r w:rsidRPr="001961DA">
        <w:rPr>
          <w:rFonts w:asciiTheme="majorHAnsi" w:hAnsiTheme="majorHAnsi" w:cstheme="majorHAnsi"/>
          <w:sz w:val="24"/>
          <w:szCs w:val="24"/>
        </w:rPr>
        <w:t>licences</w:t>
      </w:r>
      <w:proofErr w:type="spellEnd"/>
      <w:r w:rsidRPr="001961DA">
        <w:rPr>
          <w:rFonts w:asciiTheme="majorHAnsi" w:hAnsiTheme="majorHAnsi" w:cstheme="majorHAnsi"/>
          <w:sz w:val="24"/>
          <w:szCs w:val="24"/>
        </w:rPr>
        <w:t xml:space="preserve"> to health service bodies or others directly engaged in providing health care, permitting the Funder to use and publish </w:t>
      </w:r>
    </w:p>
    <w:p w:rsidRPr="001961DA" w:rsidR="005D178C" w:rsidP="005D178C" w:rsidRDefault="005D178C" w14:paraId="2530EDA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any information relating to the Research which is not Confidential Information of the University </w:t>
      </w:r>
    </w:p>
    <w:p w:rsidRPr="001961DA" w:rsidR="005D178C" w:rsidP="005D178C" w:rsidRDefault="005D178C" w14:paraId="611A1C92"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any Foreground </w:t>
      </w:r>
      <w:proofErr w:type="gramStart"/>
      <w:r w:rsidRPr="001961DA">
        <w:rPr>
          <w:rFonts w:asciiTheme="majorHAnsi" w:hAnsiTheme="majorHAnsi" w:cstheme="majorHAnsi"/>
          <w:sz w:val="24"/>
          <w:szCs w:val="24"/>
        </w:rPr>
        <w:t>IP;</w:t>
      </w:r>
      <w:proofErr w:type="gramEnd"/>
      <w:r w:rsidRPr="001961DA">
        <w:rPr>
          <w:rFonts w:asciiTheme="majorHAnsi" w:hAnsiTheme="majorHAnsi" w:cstheme="majorHAnsi"/>
          <w:sz w:val="24"/>
          <w:szCs w:val="24"/>
        </w:rPr>
        <w:t xml:space="preserve"> </w:t>
      </w:r>
    </w:p>
    <w:p w:rsidRPr="001961DA" w:rsidR="005D178C" w:rsidP="005D178C" w:rsidRDefault="005D178C" w14:paraId="41C70560"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Research </w:t>
      </w:r>
      <w:proofErr w:type="gramStart"/>
      <w:r w:rsidRPr="001961DA">
        <w:rPr>
          <w:rFonts w:asciiTheme="majorHAnsi" w:hAnsiTheme="majorHAnsi" w:cstheme="majorHAnsi"/>
          <w:sz w:val="24"/>
          <w:szCs w:val="24"/>
        </w:rPr>
        <w:t>Data;</w:t>
      </w:r>
      <w:proofErr w:type="gramEnd"/>
      <w:r w:rsidRPr="001961DA">
        <w:rPr>
          <w:rFonts w:asciiTheme="majorHAnsi" w:hAnsiTheme="majorHAnsi" w:cstheme="majorHAnsi"/>
          <w:sz w:val="24"/>
          <w:szCs w:val="24"/>
        </w:rPr>
        <w:t xml:space="preserve"> </w:t>
      </w:r>
    </w:p>
    <w:p w:rsidRPr="001961DA" w:rsidR="005D178C" w:rsidP="005D178C" w:rsidRDefault="005D178C" w14:paraId="0B2602C7" w14:textId="77777777">
      <w:pPr>
        <w:pStyle w:val="ListParagraph"/>
        <w:numPr>
          <w:ilvl w:val="2"/>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Reports;</w:t>
      </w:r>
      <w:proofErr w:type="gramEnd"/>
      <w:r w:rsidRPr="001961DA">
        <w:rPr>
          <w:rFonts w:asciiTheme="majorHAnsi" w:hAnsiTheme="majorHAnsi" w:cstheme="majorHAnsi"/>
          <w:sz w:val="24"/>
          <w:szCs w:val="24"/>
        </w:rPr>
        <w:t xml:space="preserve"> </w:t>
      </w:r>
    </w:p>
    <w:p w:rsidRPr="001961DA" w:rsidR="005D178C" w:rsidP="005D178C" w:rsidRDefault="005D178C" w14:paraId="4C454A09"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arising know how; and, </w:t>
      </w:r>
    </w:p>
    <w:p w:rsidRPr="001961DA" w:rsidR="005D178C" w:rsidP="005D178C" w:rsidRDefault="005D178C" w14:paraId="19360886"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conclusions arising from the Research </w:t>
      </w:r>
    </w:p>
    <w:p w:rsidRPr="001961DA" w:rsidR="005D178C" w:rsidP="005D178C" w:rsidRDefault="005D178C" w14:paraId="48F1BA9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and in each case, the University acknowledges the Funder intends to exercise this right only where the Funder’s reasonable opinion the University is not appropriately managing, disseminating or using such items and in each case Funder is permitted to use or make available such items as it sees fit in support of: (i) the development, promotion or provision of health care that is not a commercial use; and/or (ii) for any other purpose that is not a </w:t>
      </w:r>
    </w:p>
    <w:p w:rsidRPr="001961DA" w:rsidR="005D178C" w:rsidP="005D178C" w:rsidRDefault="005D178C" w14:paraId="7C8F4E39" w14:textId="77777777">
      <w:pPr>
        <w:pStyle w:val="ListParagraph"/>
        <w:ind w:left="735"/>
        <w:jc w:val="both"/>
        <w:rPr>
          <w:rFonts w:asciiTheme="majorHAnsi" w:hAnsiTheme="majorHAnsi" w:cstheme="majorHAnsi"/>
          <w:sz w:val="24"/>
          <w:szCs w:val="24"/>
        </w:rPr>
      </w:pPr>
      <w:r w:rsidRPr="001961DA">
        <w:rPr>
          <w:rFonts w:asciiTheme="majorHAnsi" w:hAnsiTheme="majorHAnsi" w:cstheme="majorHAnsi"/>
          <w:sz w:val="24"/>
          <w:szCs w:val="24"/>
        </w:rPr>
        <w:t>commercial use.</w:t>
      </w:r>
    </w:p>
    <w:p w:rsidRPr="001961DA" w:rsidR="005D178C" w:rsidP="005D178C" w:rsidRDefault="005D178C" w14:paraId="20B8E316" w14:textId="77777777">
      <w:pPr>
        <w:pStyle w:val="ListParagraph"/>
        <w:ind w:left="735"/>
        <w:jc w:val="both"/>
        <w:rPr>
          <w:rFonts w:asciiTheme="majorHAnsi" w:hAnsiTheme="majorHAnsi" w:cstheme="majorHAnsi"/>
          <w:sz w:val="24"/>
          <w:szCs w:val="24"/>
        </w:rPr>
      </w:pPr>
    </w:p>
    <w:p w:rsidRPr="001961DA" w:rsidR="005D178C" w:rsidP="005D178C" w:rsidRDefault="005D178C" w14:paraId="6FEC7890"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Publication</w:t>
      </w:r>
    </w:p>
    <w:p w:rsidRPr="001961DA" w:rsidR="005D178C" w:rsidP="005D178C" w:rsidRDefault="005D178C" w14:paraId="5DDA27A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provisions of Clauses 2, 3 and 5 neither Party shall disclose or publish information or Foreground IP for the duration of the BRC and for 3 (three) years thereafter without the consent of the other </w:t>
      </w:r>
      <w:proofErr w:type="gramStart"/>
      <w:r w:rsidRPr="001961DA">
        <w:rPr>
          <w:rFonts w:asciiTheme="majorHAnsi" w:hAnsiTheme="majorHAnsi" w:cstheme="majorHAnsi"/>
          <w:sz w:val="24"/>
          <w:szCs w:val="24"/>
        </w:rPr>
        <w:t>Party ,</w:t>
      </w:r>
      <w:proofErr w:type="gramEnd"/>
      <w:r w:rsidRPr="001961DA">
        <w:rPr>
          <w:rFonts w:asciiTheme="majorHAnsi" w:hAnsiTheme="majorHAnsi" w:cstheme="majorHAnsi"/>
          <w:sz w:val="24"/>
          <w:szCs w:val="24"/>
        </w:rPr>
        <w:t xml:space="preserve"> such consent, not to be unreasonably withheld or delayed. Further the Parties must seek to obtain all necessary consents from NIHR and any Collaborating Parties prior to publication. The obligation to seek consent of NIHR or continues after the end of the Research.</w:t>
      </w:r>
    </w:p>
    <w:p w:rsidRPr="001961DA" w:rsidR="005D178C" w:rsidP="005D178C" w:rsidRDefault="005D178C" w14:paraId="152FBE2F"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 Subject to 4.1, the Parties shall be permitted to publish the Research Data of the BRC which they have undertaken in accordance with normal academic practice, subject always to the provisions of Clauses 8 and </w:t>
      </w:r>
      <w:proofErr w:type="gramStart"/>
      <w:r w:rsidRPr="001961DA">
        <w:rPr>
          <w:rFonts w:asciiTheme="majorHAnsi" w:hAnsiTheme="majorHAnsi" w:cstheme="majorHAnsi"/>
          <w:sz w:val="24"/>
          <w:szCs w:val="24"/>
        </w:rPr>
        <w:t>5, and</w:t>
      </w:r>
      <w:proofErr w:type="gramEnd"/>
      <w:r w:rsidRPr="001961DA">
        <w:rPr>
          <w:rFonts w:asciiTheme="majorHAnsi" w:hAnsiTheme="majorHAnsi" w:cstheme="majorHAnsi"/>
          <w:sz w:val="24"/>
          <w:szCs w:val="24"/>
        </w:rPr>
        <w:t xml:space="preserve"> providing such disclosure does not </w:t>
      </w:r>
      <w:proofErr w:type="spellStart"/>
      <w:r w:rsidRPr="001961DA">
        <w:rPr>
          <w:rFonts w:asciiTheme="majorHAnsi" w:hAnsiTheme="majorHAnsi" w:cstheme="majorHAnsi"/>
          <w:sz w:val="24"/>
          <w:szCs w:val="24"/>
        </w:rPr>
        <w:t>jeopardise</w:t>
      </w:r>
      <w:proofErr w:type="spellEnd"/>
      <w:r w:rsidRPr="001961DA">
        <w:rPr>
          <w:rFonts w:asciiTheme="majorHAnsi" w:hAnsiTheme="majorHAnsi" w:cstheme="majorHAnsi"/>
          <w:sz w:val="24"/>
          <w:szCs w:val="24"/>
        </w:rPr>
        <w:t xml:space="preserve"> any application for Foreground IP protection by any Party. Request for such consent must be submitted together with the material proposed for publication to the BRC Manager. If any Party can reasonably demonstrate that such a disclosure contains material that would prejudice the value of any </w:t>
      </w:r>
      <w:r w:rsidRPr="001961DA">
        <w:rPr>
          <w:rFonts w:asciiTheme="majorHAnsi" w:hAnsiTheme="majorHAnsi" w:cstheme="majorHAnsi"/>
          <w:sz w:val="24"/>
          <w:szCs w:val="24"/>
        </w:rPr>
        <w:lastRenderedPageBreak/>
        <w:t>Background IP and/or Foreground IP, that Party shall inform the BRC Manager in writing within 28 days of that Party receiving a copy of the proposed publication and in that event the disclosure shall be amended so as to meet the objections of that Party or delayed to address their concerns.</w:t>
      </w:r>
    </w:p>
    <w:p w:rsidRPr="001961DA" w:rsidR="005D178C" w:rsidP="005D178C" w:rsidRDefault="005D178C" w14:paraId="639FD15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provisions of Clause 3 where in the opinion of UHS a proposed publication contains patentable or commercially sensitive subject matter which needs protection then the Party proposing to publish may be requested to refrain from doing so for a maximum of six 6 months </w:t>
      </w:r>
      <w:proofErr w:type="gramStart"/>
      <w:r w:rsidRPr="001961DA">
        <w:rPr>
          <w:rFonts w:asciiTheme="majorHAnsi" w:hAnsiTheme="majorHAnsi" w:cstheme="majorHAnsi"/>
          <w:sz w:val="24"/>
          <w:szCs w:val="24"/>
        </w:rPr>
        <w:t>in order to</w:t>
      </w:r>
      <w:proofErr w:type="gramEnd"/>
      <w:r w:rsidRPr="001961DA">
        <w:rPr>
          <w:rFonts w:asciiTheme="majorHAnsi" w:hAnsiTheme="majorHAnsi" w:cstheme="majorHAnsi"/>
          <w:sz w:val="24"/>
          <w:szCs w:val="24"/>
        </w:rPr>
        <w:t xml:space="preserve"> allow for application for patent protection in the name and at the cost of the relevant owner of the Foreground IP. The provisions of Clause 2 and </w:t>
      </w:r>
      <w:proofErr w:type="gramStart"/>
      <w:r w:rsidRPr="001961DA">
        <w:rPr>
          <w:rFonts w:asciiTheme="majorHAnsi" w:hAnsiTheme="majorHAnsi" w:cstheme="majorHAnsi"/>
          <w:sz w:val="24"/>
          <w:szCs w:val="24"/>
        </w:rPr>
        <w:t>3  shall</w:t>
      </w:r>
      <w:proofErr w:type="gramEnd"/>
      <w:r w:rsidRPr="001961DA">
        <w:rPr>
          <w:rFonts w:asciiTheme="majorHAnsi" w:hAnsiTheme="majorHAnsi" w:cstheme="majorHAnsi"/>
          <w:sz w:val="24"/>
          <w:szCs w:val="24"/>
        </w:rPr>
        <w:t xml:space="preserve"> apply in respect of any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 such Foreground IP.</w:t>
      </w:r>
    </w:p>
    <w:p w:rsidRPr="001961DA" w:rsidR="005D178C" w:rsidP="005D178C" w:rsidRDefault="005D178C" w14:paraId="052FB0C9" w14:textId="50998505">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Nothing contained in th</w:t>
      </w:r>
      <w:r w:rsidR="00A90C33">
        <w:rPr>
          <w:rFonts w:asciiTheme="majorHAnsi" w:hAnsiTheme="majorHAnsi" w:cstheme="majorHAnsi"/>
          <w:sz w:val="24"/>
          <w:szCs w:val="24"/>
        </w:rPr>
        <w:t>e</w:t>
      </w:r>
      <w:r w:rsidRPr="001961DA">
        <w:rPr>
          <w:rFonts w:asciiTheme="majorHAnsi" w:hAnsiTheme="majorHAnsi" w:cstheme="majorHAnsi"/>
          <w:sz w:val="24"/>
          <w:szCs w:val="24"/>
        </w:rPr>
        <w:t xml:space="preserve"> Award Letter </w:t>
      </w:r>
      <w:r w:rsidR="00A90C33">
        <w:rPr>
          <w:rFonts w:asciiTheme="majorHAnsi" w:hAnsiTheme="majorHAnsi" w:cstheme="majorHAnsi"/>
          <w:sz w:val="24"/>
          <w:szCs w:val="24"/>
        </w:rPr>
        <w:t xml:space="preserve">related to this funding </w:t>
      </w:r>
      <w:r w:rsidRPr="001961DA">
        <w:rPr>
          <w:rFonts w:asciiTheme="majorHAnsi" w:hAnsiTheme="majorHAnsi" w:cstheme="majorHAnsi"/>
          <w:sz w:val="24"/>
          <w:szCs w:val="24"/>
        </w:rPr>
        <w:t>shall prevent the submission of a thesis to examiners in accordance with the normal regulations of the Parties subject where appropriate to such examiners being bound by conditions of confidentiality in no less terms than those outlined in Clause 5 nor to the placing of such thesis in the library of the appropriate Research Party provided that access to such thesis shall only be available on conditions of confidentiality no less onerous than those contained in Clause 5 hereof.</w:t>
      </w:r>
    </w:p>
    <w:p w:rsidRPr="001961DA" w:rsidR="005D178C" w:rsidP="005D178C" w:rsidRDefault="005D178C" w14:paraId="119DB3E3"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University shall ensure that all project investigators acknowledge in all </w:t>
      </w:r>
      <w:proofErr w:type="gramStart"/>
      <w:r w:rsidRPr="001961DA">
        <w:rPr>
          <w:rFonts w:asciiTheme="majorHAnsi" w:hAnsiTheme="majorHAnsi" w:cstheme="majorHAnsi"/>
          <w:sz w:val="24"/>
          <w:szCs w:val="24"/>
        </w:rPr>
        <w:t>theses,  papers</w:t>
      </w:r>
      <w:proofErr w:type="gramEnd"/>
      <w:r w:rsidRPr="001961DA">
        <w:rPr>
          <w:rFonts w:asciiTheme="majorHAnsi" w:hAnsiTheme="majorHAnsi" w:cstheme="majorHAnsi"/>
          <w:sz w:val="24"/>
          <w:szCs w:val="24"/>
        </w:rPr>
        <w:t xml:space="preserve"> and other publications (including from non-BRC projects) that they receive support from the NIHR Southampton BRC, in accordance with BRC Research Contract. The form of words is: “[investigator initials] is supported by the National Institute for Health and Care Research through the NIHR Southampton Biomedical Research Centre”. </w:t>
      </w:r>
    </w:p>
    <w:p w:rsidRPr="001961DA" w:rsidR="005D178C" w:rsidP="005D178C" w:rsidRDefault="005D178C" w14:paraId="6A0ACD06"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acknowledge that NIHR is entitled to publish the whole or any part of the Report. If the Parties wishes NIHR to delay such publication, it must submit a request in writing to the NIHR giving reasons for the requested delay which shall be considered in accordance with the NIHR’s Information for Authors’ Dual Publication Guidance and Embargo Policy as defined in the NIHR Contract and amended from time-to-time.</w:t>
      </w:r>
    </w:p>
    <w:p w:rsidRPr="001961DA" w:rsidR="005D178C" w:rsidP="005D178C" w:rsidRDefault="005D178C" w14:paraId="3B685CE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Neither Party shall use the other's name, crest, </w:t>
      </w:r>
      <w:proofErr w:type="gramStart"/>
      <w:r w:rsidRPr="001961DA">
        <w:rPr>
          <w:rFonts w:asciiTheme="majorHAnsi" w:hAnsiTheme="majorHAnsi" w:cstheme="majorHAnsi"/>
          <w:sz w:val="24"/>
          <w:szCs w:val="24"/>
        </w:rPr>
        <w:t>logo</w:t>
      </w:r>
      <w:proofErr w:type="gramEnd"/>
      <w:r w:rsidRPr="001961DA">
        <w:rPr>
          <w:rFonts w:asciiTheme="majorHAnsi" w:hAnsiTheme="majorHAnsi" w:cstheme="majorHAnsi"/>
          <w:sz w:val="24"/>
          <w:szCs w:val="24"/>
        </w:rPr>
        <w:t xml:space="preserve"> or registered image for any purpose without the express permission of the other Party. The Parties will agree treatment for referencing </w:t>
      </w:r>
      <w:proofErr w:type="spellStart"/>
      <w:r w:rsidRPr="001961DA">
        <w:rPr>
          <w:rFonts w:asciiTheme="majorHAnsi" w:hAnsiTheme="majorHAnsi" w:cstheme="majorHAnsi"/>
          <w:sz w:val="24"/>
          <w:szCs w:val="24"/>
        </w:rPr>
        <w:t>each others</w:t>
      </w:r>
      <w:proofErr w:type="spellEnd"/>
      <w:r w:rsidRPr="001961DA">
        <w:rPr>
          <w:rFonts w:asciiTheme="majorHAnsi" w:hAnsiTheme="majorHAnsi" w:cstheme="majorHAnsi"/>
          <w:sz w:val="24"/>
          <w:szCs w:val="24"/>
        </w:rPr>
        <w:t xml:space="preserve"> involvement in the BRC and joint branding for their activities subject to compliance with Clause 4.8 and the BRC Research Contract.</w:t>
      </w:r>
    </w:p>
    <w:p w:rsidRPr="001961DA" w:rsidR="005D178C" w:rsidP="005D178C" w:rsidRDefault="005D178C" w14:paraId="2DC1288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Neither Party shall issue any press release, public statement, or other media announcement related to the BRC or any Research Data or Foreground IP without the prior consent of the other Party and Funder, as applicable.</w:t>
      </w:r>
    </w:p>
    <w:p w:rsidRPr="001961DA" w:rsidR="005D178C" w:rsidP="005D178C" w:rsidRDefault="005D178C" w14:paraId="663D246D"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Parties (in the case of the University via UHS must notify the Funder of any intention to issue a press release at least three (3) business days prior to any press release issued by it or on its behalf, directly related to the Research or Foreground IP, arising now how or Research Data or of matters arising from such Research. Awardee shall send one draft copy of the proposed press release to UHS at least five (5) business days before the date intended for release. For the </w:t>
      </w:r>
      <w:r w:rsidRPr="001961DA">
        <w:rPr>
          <w:rFonts w:asciiTheme="majorHAnsi" w:hAnsiTheme="majorHAnsi" w:cstheme="majorHAnsi"/>
          <w:sz w:val="24"/>
          <w:szCs w:val="24"/>
        </w:rPr>
        <w:lastRenderedPageBreak/>
        <w:t xml:space="preserve">avoidance of doubt this obligation shall continue in full force and effect following expiry of the Award letter  </w:t>
      </w:r>
    </w:p>
    <w:p w:rsidRPr="001961DA" w:rsidR="005D178C" w:rsidP="005D178C" w:rsidRDefault="005D178C" w14:paraId="52AB51D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Parties shall comply with guidance and advice from Funder on branding and publicity which may be issued from time to time including, but not limited to Funder’s guidance on the format for websites, press releases and use of social media, permitted use of the NIHR, BRC, NHS and Department of Health and Social Care brands, names and logos and ensuring all branding references to the BRC are prefixed with the term “NIHR”.  </w:t>
      </w:r>
    </w:p>
    <w:p w:rsidRPr="001961DA" w:rsidR="005D178C" w:rsidP="005D178C" w:rsidRDefault="005D178C" w14:paraId="116ED888" w14:textId="77777777">
      <w:pPr>
        <w:pStyle w:val="ListParagraph"/>
        <w:ind w:left="735"/>
        <w:jc w:val="both"/>
        <w:rPr>
          <w:rFonts w:asciiTheme="majorHAnsi" w:hAnsiTheme="majorHAnsi" w:cstheme="majorHAnsi"/>
          <w:sz w:val="24"/>
          <w:szCs w:val="24"/>
        </w:rPr>
      </w:pPr>
    </w:p>
    <w:p w:rsidRPr="001961DA" w:rsidR="005D178C" w:rsidP="005D178C" w:rsidRDefault="005D178C" w14:paraId="64759AD1"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Confidentiality</w:t>
      </w:r>
    </w:p>
    <w:p w:rsidRPr="001961DA" w:rsidR="005D178C" w:rsidP="005D178C" w:rsidRDefault="005D178C" w14:paraId="0EC133B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hereto agree to use all reasonable endeavours to ensure that any Confidential Information disclosed or submitted in writing or any other tangible form to one Party (“Receiving Party”) by the other (“Disclosing Party”) shall be treated with the same care and discretion to avoid disclosure as the Receiving Party uses with its own similar information which it does not wish to disclose. Any information disclosed orally that is identified by the Disclosing Party as Confidential Information shall be treated the same as if it had been reduced to writing at the time of disclosure to the Receiving Party.</w:t>
      </w:r>
    </w:p>
    <w:p w:rsidRPr="001961DA" w:rsidR="005D178C" w:rsidP="005D178C" w:rsidRDefault="005D178C" w14:paraId="24E9F3FC" w14:textId="4DFFE6C8">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Receiving Party shall not, during a period of seven (7) years after the termination of this Award Letter, use any such Confidential Information for any purpose other than the carrying out of its obligations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or other than in accordance with the terms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w:t>
      </w:r>
    </w:p>
    <w:p w:rsidRPr="001961DA" w:rsidR="005D178C" w:rsidP="005D178C" w:rsidRDefault="005D178C" w14:paraId="3E41D1B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undertaking in Clause 5.1 above shall not apply to Confidential Information:</w:t>
      </w:r>
    </w:p>
    <w:p w:rsidRPr="001961DA" w:rsidR="005D178C" w:rsidP="005D178C" w:rsidRDefault="005D178C" w14:paraId="7E17BBD6" w14:textId="6D4561EB">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at the time of disclosure, has already been published or is otherwise in the public domain other than through breach of the terms of this Award </w:t>
      </w:r>
      <w:proofErr w:type="gramStart"/>
      <w:r w:rsidR="00A90C33">
        <w:rPr>
          <w:rFonts w:asciiTheme="majorHAnsi" w:hAnsiTheme="majorHAnsi" w:cstheme="majorHAnsi"/>
          <w:sz w:val="24"/>
          <w:szCs w:val="24"/>
        </w:rPr>
        <w:t>funding</w:t>
      </w:r>
      <w:r w:rsidRPr="001961DA">
        <w:rPr>
          <w:rFonts w:asciiTheme="majorHAnsi" w:hAnsiTheme="majorHAnsi" w:cstheme="majorHAnsi"/>
          <w:sz w:val="24"/>
          <w:szCs w:val="24"/>
        </w:rPr>
        <w:t>;</w:t>
      </w:r>
      <w:proofErr w:type="gramEnd"/>
    </w:p>
    <w:p w:rsidRPr="001961DA" w:rsidR="005D178C" w:rsidP="005D178C" w:rsidRDefault="005D178C" w14:paraId="6F8DF6D4"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after disclosure to the Parties, is subsequently published or comes into the public domain by means other than an action or omission on the part of any of the </w:t>
      </w:r>
      <w:proofErr w:type="gramStart"/>
      <w:r w:rsidRPr="001961DA">
        <w:rPr>
          <w:rFonts w:asciiTheme="majorHAnsi" w:hAnsiTheme="majorHAnsi" w:cstheme="majorHAnsi"/>
          <w:sz w:val="24"/>
          <w:szCs w:val="24"/>
        </w:rPr>
        <w:t>Parties;</w:t>
      </w:r>
      <w:proofErr w:type="gramEnd"/>
    </w:p>
    <w:p w:rsidRPr="001961DA" w:rsidR="005D178C" w:rsidP="005D178C" w:rsidRDefault="005D178C" w14:paraId="3443070C"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 Party can demonstrate was known to him or subsequently independently developed by </w:t>
      </w:r>
      <w:proofErr w:type="gramStart"/>
      <w:r w:rsidRPr="001961DA">
        <w:rPr>
          <w:rFonts w:asciiTheme="majorHAnsi" w:hAnsiTheme="majorHAnsi" w:cstheme="majorHAnsi"/>
          <w:sz w:val="24"/>
          <w:szCs w:val="24"/>
        </w:rPr>
        <w:t>them;</w:t>
      </w:r>
      <w:proofErr w:type="gramEnd"/>
    </w:p>
    <w:p w:rsidRPr="001961DA" w:rsidR="005D178C" w:rsidP="005D178C" w:rsidRDefault="005D178C" w14:paraId="0A721DB8"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lawfully acquired from third parties who had a right to disclose it with no obligations of confidentiality to any of the Parties; or </w:t>
      </w:r>
    </w:p>
    <w:p w:rsidRPr="001961DA" w:rsidR="005D178C" w:rsidP="005D178C" w:rsidRDefault="005D178C" w14:paraId="56EAE4D3"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is required to be disclosed by applicable law or court order or by any Party's regulatory body, which is empowered by Statute or Statutory Instrument, but only to the extent of such disclosure and the Receiving Party shall notify the Disclosing Party promptly of any such request.</w:t>
      </w:r>
    </w:p>
    <w:p w:rsidRPr="001961DA" w:rsidR="005D178C" w:rsidP="005D178C" w:rsidRDefault="005D178C" w14:paraId="0C59495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Staff and students and any agents, consultants or sub-contractors engaged to work on the BRC will be subject to the principles of confidentiality outlined in this Clause 5.</w:t>
      </w:r>
    </w:p>
    <w:p w:rsidRPr="001961DA" w:rsidR="005D178C" w:rsidP="005D178C" w:rsidRDefault="005D178C" w14:paraId="585F94E0" w14:textId="77777777">
      <w:pPr>
        <w:pStyle w:val="ListParagraph"/>
        <w:ind w:left="735"/>
        <w:jc w:val="both"/>
        <w:rPr>
          <w:rFonts w:asciiTheme="majorHAnsi" w:hAnsiTheme="majorHAnsi" w:cstheme="majorHAnsi"/>
          <w:sz w:val="24"/>
          <w:szCs w:val="24"/>
        </w:rPr>
      </w:pPr>
    </w:p>
    <w:p w:rsidRPr="001961DA" w:rsidR="005D178C" w:rsidP="005D178C" w:rsidRDefault="005D178C" w14:paraId="65DF4265"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Term and Termination</w:t>
      </w:r>
    </w:p>
    <w:p w:rsidRPr="001961DA" w:rsidR="005D178C" w:rsidP="005D178C" w:rsidRDefault="005D178C" w14:paraId="4103018C" w14:textId="2576D5E2">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lastRenderedPageBreak/>
        <w:t>Th</w:t>
      </w:r>
      <w:r w:rsidR="00A90C33">
        <w:rPr>
          <w:rFonts w:asciiTheme="majorHAnsi" w:hAnsiTheme="majorHAnsi" w:cstheme="majorHAnsi"/>
          <w:sz w:val="24"/>
          <w:szCs w:val="24"/>
        </w:rPr>
        <w:t>e terms of this award</w:t>
      </w:r>
      <w:r w:rsidRPr="001961DA">
        <w:rPr>
          <w:rFonts w:asciiTheme="majorHAnsi" w:hAnsiTheme="majorHAnsi" w:cstheme="majorHAnsi"/>
          <w:sz w:val="24"/>
          <w:szCs w:val="24"/>
        </w:rPr>
        <w:t xml:space="preserve"> shall come into force on the date when the Acceptance Statement is signed by the Awardee and remain in full force and effect until 3</w:t>
      </w:r>
      <w:r w:rsidR="00A1241D">
        <w:rPr>
          <w:rFonts w:asciiTheme="majorHAnsi" w:hAnsiTheme="majorHAnsi" w:cstheme="majorHAnsi"/>
          <w:sz w:val="24"/>
          <w:szCs w:val="24"/>
        </w:rPr>
        <w:t>1st</w:t>
      </w:r>
      <w:r w:rsidRPr="001961DA">
        <w:rPr>
          <w:rFonts w:asciiTheme="majorHAnsi" w:hAnsiTheme="majorHAnsi" w:cstheme="majorHAnsi"/>
          <w:sz w:val="24"/>
          <w:szCs w:val="24"/>
        </w:rPr>
        <w:t xml:space="preserve"> </w:t>
      </w:r>
      <w:r w:rsidR="00A1241D">
        <w:rPr>
          <w:rFonts w:asciiTheme="majorHAnsi" w:hAnsiTheme="majorHAnsi" w:cstheme="majorHAnsi"/>
          <w:sz w:val="24"/>
          <w:szCs w:val="24"/>
        </w:rPr>
        <w:t>March</w:t>
      </w:r>
      <w:r w:rsidRPr="001961DA">
        <w:rPr>
          <w:rFonts w:asciiTheme="majorHAnsi" w:hAnsiTheme="majorHAnsi" w:cstheme="majorHAnsi"/>
          <w:sz w:val="24"/>
          <w:szCs w:val="24"/>
        </w:rPr>
        <w:t xml:space="preserve"> 202</w:t>
      </w:r>
      <w:r w:rsidR="00A1241D">
        <w:rPr>
          <w:rFonts w:asciiTheme="majorHAnsi" w:hAnsiTheme="majorHAnsi" w:cstheme="majorHAnsi"/>
          <w:sz w:val="24"/>
          <w:szCs w:val="24"/>
        </w:rPr>
        <w:t>8</w:t>
      </w:r>
      <w:r w:rsidRPr="001961DA">
        <w:rPr>
          <w:rFonts w:asciiTheme="majorHAnsi" w:hAnsiTheme="majorHAnsi" w:cstheme="majorHAnsi"/>
          <w:sz w:val="24"/>
          <w:szCs w:val="24"/>
        </w:rPr>
        <w:t xml:space="preserve"> unless terminated earlier in accordance with the provisions of this Clause 6.</w:t>
      </w:r>
    </w:p>
    <w:p w:rsidRPr="001961DA" w:rsidR="005D178C" w:rsidP="005D178C" w:rsidRDefault="005D178C" w14:paraId="2B5F1E12" w14:textId="674529CD">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event that any Party shall commit any breach of or default in any terms or conditions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the other Party may serve written notice of such breach or default on the defaulting Party and in the event that such Party fails to remedy such default or breach within sixty (60) days after receipt of such written notice the other Party may, at their option and in addition to any other remedies which they may have at law or equity, terminate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by sending notice of termination in writing to the other Party. </w:t>
      </w:r>
    </w:p>
    <w:p w:rsidRPr="001961DA" w:rsidR="005D178C" w:rsidP="005D178C" w:rsidRDefault="005D178C" w14:paraId="7B115394" w14:textId="63619549">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If any Party (a) materially breaches any provisions of this Award </w:t>
      </w:r>
      <w:r w:rsidR="00A90C33">
        <w:rPr>
          <w:rFonts w:asciiTheme="majorHAnsi" w:hAnsiTheme="majorHAnsi" w:cstheme="majorHAnsi"/>
          <w:sz w:val="24"/>
          <w:szCs w:val="24"/>
        </w:rPr>
        <w:t xml:space="preserve">funding </w:t>
      </w:r>
      <w:r w:rsidRPr="001961DA">
        <w:rPr>
          <w:rFonts w:asciiTheme="majorHAnsi" w:hAnsiTheme="majorHAnsi" w:cstheme="majorHAnsi"/>
          <w:sz w:val="24"/>
          <w:szCs w:val="24"/>
        </w:rPr>
        <w:t xml:space="preserve">; or (b) passes a resolution for its winding-up; or if (c) a court of competent jurisdiction makes an order for that Party’s winding-up or dissolution; or makes an administration order in relation to that Party; or if any Party (e) appoints a receiver over, or an encumbrancer takes possession of or sells an asset of, that Party; or (f) makes an arrangement or composition with its creditors generally; or (g) makes an application to a court of competent jurisdiction for protection from its creditors generally; the other Party may terminate their involvement in the BRC.  </w:t>
      </w:r>
    </w:p>
    <w:p w:rsidRPr="001961DA" w:rsidR="005D178C" w:rsidP="005D178C" w:rsidRDefault="005D178C" w14:paraId="62C05A10" w14:textId="31A8ED02">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event the BRC Research Contract terminates UHS may terminate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with immediate effect.</w:t>
      </w:r>
    </w:p>
    <w:p w:rsidRPr="001961DA" w:rsidR="005D178C" w:rsidP="005D178C" w:rsidRDefault="005D178C" w14:paraId="084BF70D" w14:textId="77777777">
      <w:pPr>
        <w:pStyle w:val="ListParagraph"/>
        <w:ind w:left="735"/>
        <w:jc w:val="both"/>
        <w:rPr>
          <w:rFonts w:asciiTheme="majorHAnsi" w:hAnsiTheme="majorHAnsi" w:cstheme="majorHAnsi"/>
          <w:sz w:val="24"/>
          <w:szCs w:val="24"/>
        </w:rPr>
      </w:pPr>
    </w:p>
    <w:p w:rsidRPr="001961DA" w:rsidR="005D178C" w:rsidP="005D178C" w:rsidRDefault="005D178C" w14:paraId="65515C07"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General</w:t>
      </w:r>
    </w:p>
    <w:p w:rsidRPr="001961DA" w:rsidR="005D178C" w:rsidP="005D178C" w:rsidRDefault="005D178C" w14:paraId="7D445C1F"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Each Party shall indemnify each of the other Parties, within the limits set out in this Clause 6, in respect of liability resulting from acts or omissions of itself, its employees or its students provided always that such indemnity shall not extend to claims for indirect or consequential loss or damages such as, but not limited to, loss of profit, revenue, contracts or the like.</w:t>
      </w:r>
    </w:p>
    <w:p w:rsidRPr="001961DA" w:rsidR="005D178C" w:rsidP="005D178C" w:rsidRDefault="005D178C" w14:paraId="428EFA76" w14:textId="38993740">
      <w:pPr>
        <w:pStyle w:val="ListParagraph"/>
        <w:numPr>
          <w:ilvl w:val="1"/>
          <w:numId w:val="11"/>
        </w:numPr>
        <w:spacing w:after="200" w:line="276" w:lineRule="auto"/>
        <w:rPr>
          <w:rFonts w:asciiTheme="majorHAnsi" w:hAnsiTheme="majorHAnsi" w:cstheme="majorHAnsi"/>
          <w:sz w:val="24"/>
          <w:szCs w:val="24"/>
        </w:rPr>
      </w:pPr>
      <w:r w:rsidRPr="001961DA">
        <w:rPr>
          <w:rFonts w:asciiTheme="majorHAnsi" w:hAnsiTheme="majorHAnsi" w:cstheme="majorHAnsi"/>
          <w:sz w:val="24"/>
          <w:szCs w:val="24"/>
        </w:rPr>
        <w:t xml:space="preserve">Any amendments to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be valid only if made in writing and signed by </w:t>
      </w:r>
      <w:proofErr w:type="spellStart"/>
      <w:r w:rsidRPr="001961DA">
        <w:rPr>
          <w:rFonts w:asciiTheme="majorHAnsi" w:hAnsiTheme="majorHAnsi" w:cstheme="majorHAnsi"/>
          <w:sz w:val="24"/>
          <w:szCs w:val="24"/>
        </w:rPr>
        <w:t>authorised</w:t>
      </w:r>
      <w:proofErr w:type="spellEnd"/>
      <w:r w:rsidRPr="001961DA">
        <w:rPr>
          <w:rFonts w:asciiTheme="majorHAnsi" w:hAnsiTheme="majorHAnsi" w:cstheme="majorHAnsi"/>
          <w:sz w:val="24"/>
          <w:szCs w:val="24"/>
        </w:rPr>
        <w:t xml:space="preserve"> signatories of the Parties.</w:t>
      </w:r>
    </w:p>
    <w:p w:rsidRPr="001961DA" w:rsidR="005D178C" w:rsidP="005D178C" w:rsidRDefault="005D178C" w14:paraId="022B5B9C" w14:textId="70E7291E">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If any part or any provision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to any extent prove invalid or unenforceable in law the remainder of such provision and all other provisions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w:t>
      </w:r>
      <w:proofErr w:type="gramStart"/>
      <w:r w:rsidRPr="001961DA">
        <w:rPr>
          <w:rFonts w:asciiTheme="majorHAnsi" w:hAnsiTheme="majorHAnsi" w:cstheme="majorHAnsi"/>
          <w:sz w:val="24"/>
          <w:szCs w:val="24"/>
        </w:rPr>
        <w:t>remain valid and enforceable to the fullest extent</w:t>
      </w:r>
      <w:proofErr w:type="gramEnd"/>
      <w:r w:rsidRPr="001961DA">
        <w:rPr>
          <w:rFonts w:asciiTheme="majorHAnsi" w:hAnsiTheme="majorHAnsi" w:cstheme="majorHAnsi"/>
          <w:sz w:val="24"/>
          <w:szCs w:val="24"/>
        </w:rPr>
        <w:t xml:space="preserve"> permissible by law, and such provision shall be deemed to be omitted from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to the extent of such invalidity or unenforceability. The remainder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continue in full force and effect and the Parties shall negotiate in good faith to replace the invalid or unenforceable provision with a valid, </w:t>
      </w:r>
      <w:proofErr w:type="gramStart"/>
      <w:r w:rsidRPr="001961DA">
        <w:rPr>
          <w:rFonts w:asciiTheme="majorHAnsi" w:hAnsiTheme="majorHAnsi" w:cstheme="majorHAnsi"/>
          <w:sz w:val="24"/>
          <w:szCs w:val="24"/>
        </w:rPr>
        <w:t>legal</w:t>
      </w:r>
      <w:proofErr w:type="gramEnd"/>
      <w:r w:rsidRPr="001961DA">
        <w:rPr>
          <w:rFonts w:asciiTheme="majorHAnsi" w:hAnsiTheme="majorHAnsi" w:cstheme="majorHAnsi"/>
          <w:sz w:val="24"/>
          <w:szCs w:val="24"/>
        </w:rPr>
        <w:t xml:space="preserve"> and enforceable provision which has an effect as close as possible to the provision or terms being replaced.</w:t>
      </w:r>
    </w:p>
    <w:p w:rsidRPr="001961DA" w:rsidR="005D178C" w:rsidP="005D178C" w:rsidRDefault="005D178C" w14:paraId="546621DF" w14:textId="3ED708C8">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No failure to exercise or delay in the exercise of any right or remedy which any Party may have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or in connection with this</w:t>
      </w:r>
      <w:r w:rsidRPr="001961DA">
        <w:rPr>
          <w:sz w:val="24"/>
          <w:szCs w:val="24"/>
        </w:rPr>
        <w:t xml:space="preserve"> </w:t>
      </w:r>
      <w:r w:rsidRPr="001961DA">
        <w:rPr>
          <w:rFonts w:asciiTheme="majorHAnsi" w:hAnsiTheme="majorHAnsi" w:cstheme="majorHAnsi"/>
          <w:sz w:val="24"/>
          <w:szCs w:val="24"/>
        </w:rPr>
        <w:t xml:space="preserve">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operate as a waiver thereof, and nor shall any single or partial exercise of any such right or remedy prevent any further or other exercise thereof or of any other such right or remedy.</w:t>
      </w:r>
    </w:p>
    <w:p w:rsidRPr="001961DA" w:rsidR="005D178C" w:rsidP="005D178C" w:rsidRDefault="005D178C" w14:paraId="6D2E5CAD" w14:textId="5A78BCE4">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lastRenderedPageBreak/>
        <w:t xml:space="preserve">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including its Schedule supersedes all other agreements and understandings, whether written or oral, between the Parties about the </w:t>
      </w:r>
      <w:proofErr w:type="gramStart"/>
      <w:r w:rsidRPr="001961DA">
        <w:rPr>
          <w:rFonts w:asciiTheme="majorHAnsi" w:hAnsiTheme="majorHAnsi" w:cstheme="majorHAnsi"/>
          <w:sz w:val="24"/>
          <w:szCs w:val="24"/>
        </w:rPr>
        <w:t>BRC  constitutes</w:t>
      </w:r>
      <w:proofErr w:type="gramEnd"/>
      <w:r w:rsidRPr="001961DA">
        <w:rPr>
          <w:rFonts w:asciiTheme="majorHAnsi" w:hAnsiTheme="majorHAnsi" w:cstheme="majorHAnsi"/>
          <w:sz w:val="24"/>
          <w:szCs w:val="24"/>
        </w:rPr>
        <w:t xml:space="preserve"> the entire agreement between the Parties regarding the BRC.</w:t>
      </w:r>
    </w:p>
    <w:p w:rsidRPr="001961DA" w:rsidR="005D178C" w:rsidP="005D178C" w:rsidRDefault="005D178C" w14:paraId="26A64293" w14:textId="68DCFA16">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Except as otherwise expressly provided for herein, the Parties confirm that nothing in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confer or purport to confer on any third party any benefit or any right to enforce any term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for the purposes of Contracts (Rights of Third Parties) Act 1999.</w:t>
      </w:r>
    </w:p>
    <w:p w:rsidRPr="001961DA" w:rsidR="005D178C" w:rsidP="005D178C" w:rsidRDefault="005D178C" w14:paraId="5354C044" w14:textId="5B689530">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be governed by and construed in accordance with English Law and each Party agrees to submit to the exclusive jurisdiction of the English Courts as regards any claim or matter arising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w:t>
      </w:r>
    </w:p>
    <w:p w:rsidRPr="001961DA" w:rsidR="005D178C" w:rsidRDefault="005D178C" w14:paraId="6971F505" w14:textId="77777777">
      <w:pPr>
        <w:rPr>
          <w:rFonts w:ascii="Calibri" w:hAnsi="Calibri" w:eastAsia="Calibri" w:cs="Calibri"/>
          <w:sz w:val="24"/>
          <w:szCs w:val="24"/>
        </w:rPr>
      </w:pPr>
    </w:p>
    <w:sectPr w:rsidRPr="001961DA" w:rsidR="005D178C">
      <w:headerReference w:type="default" r:id="rId12"/>
      <w:footerReference w:type="even" r:id="rId13"/>
      <w:footerReference w:type="default" r:id="rId14"/>
      <w:pgSz w:w="12240" w:h="15840"/>
      <w:pgMar w:top="1440" w:right="1080" w:bottom="1440" w:left="1080" w:header="28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B012" w14:textId="77777777" w:rsidR="00BB7908" w:rsidRDefault="00BB7908">
      <w:r>
        <w:separator/>
      </w:r>
    </w:p>
  </w:endnote>
  <w:endnote w:type="continuationSeparator" w:id="0">
    <w:p w14:paraId="61345332" w14:textId="77777777" w:rsidR="00BB7908" w:rsidRDefault="00BB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F824" w14:textId="77777777" w:rsidR="000A7008" w:rsidRDefault="002432C7">
    <w:pPr>
      <w:pStyle w:val="Footer"/>
      <w:framePr w:wrap="around" w:vAnchor="text" w:hAnchor="margin" w:xAlign="right"/>
      <w:rPr>
        <w:rStyle w:val="PageNumber"/>
      </w:rPr>
    </w:pPr>
    <w:r>
      <w:rPr>
        <w:rStyle w:val="PageNumber"/>
      </w:rPr>
      <w:fldChar w:fldCharType="begin"/>
    </w:r>
    <w:r>
      <w:rPr>
        <w:rStyle w:val="PageNumber"/>
      </w:rPr>
      <w:instrText>PAGE</w:instrText>
    </w:r>
    <w:r>
      <w:rPr>
        <w:rStyle w:val="PageNumber"/>
      </w:rPr>
      <w:fldChar w:fldCharType="end"/>
    </w:r>
  </w:p>
  <w:p w14:paraId="5881472E" w14:textId="77777777" w:rsidR="000A7008" w:rsidRDefault="000A7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6D59" w14:textId="77777777" w:rsidR="000A7008" w:rsidRDefault="000A7008">
    <w:pPr>
      <w:pStyle w:val="Footer"/>
      <w:framePr w:wrap="around" w:vAnchor="text" w:hAnchor="margin" w:xAlign="right"/>
      <w:rPr>
        <w:rStyle w:val="PageNumber"/>
      </w:rPr>
    </w:pPr>
  </w:p>
  <w:p w14:paraId="0FB2BBB0" w14:textId="08EAE51A" w:rsidR="000A7008" w:rsidRDefault="002432C7">
    <w:pPr>
      <w:pStyle w:val="Footer"/>
      <w:ind w:right="360"/>
      <w:jc w:val="center"/>
      <w:rPr>
        <w:rFonts w:ascii="Arial" w:eastAsia="Arial" w:hAnsi="Arial" w:cs="Arial"/>
        <w:snapToGrid w:val="0"/>
        <w:sz w:val="24"/>
        <w:szCs w:val="24"/>
      </w:rPr>
    </w:pPr>
    <w:r>
      <w:rPr>
        <w:rFonts w:ascii="Arial" w:eastAsia="Arial" w:hAnsi="Arial" w:cs="Arial"/>
        <w:snapToGrid w:val="0"/>
        <w:sz w:val="24"/>
        <w:szCs w:val="24"/>
      </w:rPr>
      <w:t xml:space="preserve">Page </w:t>
    </w:r>
    <w:r>
      <w:rPr>
        <w:rStyle w:val="PageNumber"/>
        <w:rFonts w:ascii="Arial" w:eastAsia="Arial" w:hAnsi="Arial" w:cs="Arial"/>
        <w:sz w:val="24"/>
        <w:szCs w:val="24"/>
      </w:rPr>
      <w:fldChar w:fldCharType="begin"/>
    </w:r>
    <w:r>
      <w:rPr>
        <w:rStyle w:val="PageNumber"/>
        <w:rFonts w:ascii="Arial" w:eastAsia="Arial" w:hAnsi="Arial" w:cs="Arial"/>
        <w:sz w:val="24"/>
        <w:szCs w:val="24"/>
      </w:rPr>
      <w:instrText>PAGE</w:instrText>
    </w:r>
    <w:r>
      <w:rPr>
        <w:rStyle w:val="PageNumber"/>
        <w:rFonts w:ascii="Arial" w:eastAsia="Arial" w:hAnsi="Arial" w:cs="Arial"/>
        <w:sz w:val="24"/>
        <w:szCs w:val="24"/>
      </w:rPr>
      <w:fldChar w:fldCharType="separate"/>
    </w:r>
    <w:r w:rsidR="00693A7D">
      <w:rPr>
        <w:rStyle w:val="PageNumber"/>
        <w:rFonts w:ascii="Arial" w:eastAsia="Arial" w:hAnsi="Arial" w:cs="Arial"/>
        <w:noProof/>
        <w:sz w:val="24"/>
        <w:szCs w:val="24"/>
      </w:rPr>
      <w:t>4</w:t>
    </w:r>
    <w:r>
      <w:rPr>
        <w:rStyle w:val="PageNumber"/>
        <w:rFonts w:ascii="Arial" w:eastAsia="Arial" w:hAnsi="Arial" w:cs="Arial"/>
        <w:sz w:val="24"/>
        <w:szCs w:val="24"/>
      </w:rPr>
      <w:fldChar w:fldCharType="end"/>
    </w:r>
    <w:r>
      <w:rPr>
        <w:rStyle w:val="PageNumber"/>
        <w:rFonts w:ascii="Arial" w:eastAsia="Arial" w:hAnsi="Arial" w:cs="Arial"/>
        <w:sz w:val="24"/>
        <w:szCs w:val="24"/>
      </w:rPr>
      <w:t xml:space="preserve"> of </w:t>
    </w:r>
    <w:r>
      <w:rPr>
        <w:rStyle w:val="PageNumber"/>
        <w:rFonts w:ascii="Arial" w:eastAsia="Arial" w:hAnsi="Arial" w:cs="Arial"/>
        <w:sz w:val="24"/>
        <w:szCs w:val="24"/>
      </w:rPr>
      <w:fldChar w:fldCharType="begin"/>
    </w:r>
    <w:r>
      <w:rPr>
        <w:rStyle w:val="PageNumber"/>
        <w:rFonts w:ascii="Arial" w:eastAsia="Arial" w:hAnsi="Arial" w:cs="Arial"/>
        <w:sz w:val="24"/>
        <w:szCs w:val="24"/>
      </w:rPr>
      <w:instrText xml:space="preserve"> NUMPAGES </w:instrText>
    </w:r>
    <w:r>
      <w:rPr>
        <w:rStyle w:val="PageNumber"/>
        <w:rFonts w:ascii="Arial" w:eastAsia="Arial" w:hAnsi="Arial" w:cs="Arial"/>
        <w:sz w:val="24"/>
        <w:szCs w:val="24"/>
      </w:rPr>
      <w:fldChar w:fldCharType="separate"/>
    </w:r>
    <w:r w:rsidR="00693A7D">
      <w:rPr>
        <w:rStyle w:val="PageNumber"/>
        <w:rFonts w:ascii="Arial" w:eastAsia="Arial" w:hAnsi="Arial" w:cs="Arial"/>
        <w:noProof/>
        <w:sz w:val="24"/>
        <w:szCs w:val="24"/>
      </w:rPr>
      <w:t>6</w:t>
    </w:r>
    <w:r>
      <w:rPr>
        <w:rStyle w:val="PageNumbe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5685" w14:textId="77777777" w:rsidR="00BB7908" w:rsidRDefault="00BB7908">
      <w:r>
        <w:separator/>
      </w:r>
    </w:p>
  </w:footnote>
  <w:footnote w:type="continuationSeparator" w:id="0">
    <w:p w14:paraId="3759E258" w14:textId="77777777" w:rsidR="00BB7908" w:rsidRDefault="00BB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FEBD" w14:textId="77777777" w:rsidR="000A7008" w:rsidRDefault="002432C7">
    <w:pPr>
      <w:pStyle w:val="Header"/>
      <w:jc w:val="right"/>
    </w:pPr>
    <w:r>
      <w:rPr>
        <w:noProof/>
        <w:lang w:val="en-GB" w:eastAsia="en-GB"/>
      </w:rPr>
      <w:drawing>
        <wp:inline distT="0" distB="0" distL="0" distR="0" wp14:anchorId="5F7124F6" wp14:editId="12A3D134">
          <wp:extent cx="2960662" cy="268002"/>
          <wp:effectExtent l="19050" t="0" r="0" b="0"/>
          <wp:docPr id="1" name="Picture 2" descr="Z:\TrustHQ\Person\Share\Communications\Research &amp; Development\BrandingGLs_Templates_Logos\Logos\Partnership\RGB-screen\Uos-UHS_Partnership_RGB_v1-0.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960662" cy="268002"/>
                  </a:xfrm>
                  <a:prstGeom prst="rect">
                    <a:avLst/>
                  </a:prstGeom>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DE1"/>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2C16D6"/>
    <w:multiLevelType w:val="multilevel"/>
    <w:tmpl w:val="95C2DCC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F831E8"/>
    <w:multiLevelType w:val="multilevel"/>
    <w:tmpl w:val="AC420012"/>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144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10ABC"/>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FF40FF"/>
    <w:multiLevelType w:val="multilevel"/>
    <w:tmpl w:val="830E3290"/>
    <w:lvl w:ilvl="0">
      <w:start w:val="1"/>
      <w:numFmt w:val="bullet"/>
      <w:lvlText w:val=""/>
      <w:lvlJc w:val="left"/>
      <w:pPr>
        <w:ind w:left="436" w:hanging="360"/>
      </w:pPr>
      <w:rPr>
        <w:rFonts w:ascii="Symbol" w:eastAsia="Symbol" w:hAnsi="Symbol" w:cs="Symbol" w:hint="default"/>
      </w:rPr>
    </w:lvl>
    <w:lvl w:ilvl="1">
      <w:start w:val="1"/>
      <w:numFmt w:val="bullet"/>
      <w:lvlText w:val="o"/>
      <w:lvlJc w:val="left"/>
      <w:pPr>
        <w:ind w:left="1156" w:hanging="360"/>
      </w:pPr>
      <w:rPr>
        <w:rFonts w:ascii="Courier New" w:eastAsia="Courier New" w:hAnsi="Courier New" w:cs="Courier New" w:hint="default"/>
      </w:rPr>
    </w:lvl>
    <w:lvl w:ilvl="2">
      <w:start w:val="1"/>
      <w:numFmt w:val="bullet"/>
      <w:lvlText w:val=""/>
      <w:lvlJc w:val="left"/>
      <w:pPr>
        <w:ind w:left="1876" w:hanging="360"/>
      </w:pPr>
      <w:rPr>
        <w:rFonts w:ascii="Wingdings" w:eastAsia="Wingdings" w:hAnsi="Wingdings" w:cs="Wingdings" w:hint="default"/>
      </w:rPr>
    </w:lvl>
    <w:lvl w:ilvl="3">
      <w:start w:val="1"/>
      <w:numFmt w:val="bullet"/>
      <w:lvlText w:val=""/>
      <w:lvlJc w:val="left"/>
      <w:pPr>
        <w:ind w:left="2596" w:hanging="360"/>
      </w:pPr>
      <w:rPr>
        <w:rFonts w:ascii="Symbol" w:eastAsia="Symbol" w:hAnsi="Symbol" w:cs="Symbol" w:hint="default"/>
      </w:rPr>
    </w:lvl>
    <w:lvl w:ilvl="4">
      <w:start w:val="1"/>
      <w:numFmt w:val="bullet"/>
      <w:lvlText w:val="o"/>
      <w:lvlJc w:val="left"/>
      <w:pPr>
        <w:ind w:left="3316" w:hanging="360"/>
      </w:pPr>
      <w:rPr>
        <w:rFonts w:ascii="Courier New" w:eastAsia="Courier New" w:hAnsi="Courier New" w:cs="Courier New" w:hint="default"/>
      </w:rPr>
    </w:lvl>
    <w:lvl w:ilvl="5">
      <w:start w:val="1"/>
      <w:numFmt w:val="bullet"/>
      <w:lvlText w:val=""/>
      <w:lvlJc w:val="left"/>
      <w:pPr>
        <w:ind w:left="4036" w:hanging="360"/>
      </w:pPr>
      <w:rPr>
        <w:rFonts w:ascii="Wingdings" w:eastAsia="Wingdings" w:hAnsi="Wingdings" w:cs="Wingdings" w:hint="default"/>
      </w:rPr>
    </w:lvl>
    <w:lvl w:ilvl="6">
      <w:start w:val="1"/>
      <w:numFmt w:val="bullet"/>
      <w:lvlText w:val=""/>
      <w:lvlJc w:val="left"/>
      <w:pPr>
        <w:ind w:left="4756" w:hanging="360"/>
      </w:pPr>
      <w:rPr>
        <w:rFonts w:ascii="Symbol" w:eastAsia="Symbol" w:hAnsi="Symbol" w:cs="Symbol" w:hint="default"/>
      </w:rPr>
    </w:lvl>
    <w:lvl w:ilvl="7">
      <w:start w:val="1"/>
      <w:numFmt w:val="bullet"/>
      <w:lvlText w:val="o"/>
      <w:lvlJc w:val="left"/>
      <w:pPr>
        <w:ind w:left="5476" w:hanging="360"/>
      </w:pPr>
      <w:rPr>
        <w:rFonts w:ascii="Courier New" w:eastAsia="Courier New" w:hAnsi="Courier New" w:cs="Courier New" w:hint="default"/>
      </w:rPr>
    </w:lvl>
    <w:lvl w:ilvl="8">
      <w:start w:val="1"/>
      <w:numFmt w:val="bullet"/>
      <w:lvlText w:val=""/>
      <w:lvlJc w:val="left"/>
      <w:pPr>
        <w:ind w:left="6196" w:hanging="360"/>
      </w:pPr>
      <w:rPr>
        <w:rFonts w:ascii="Wingdings" w:eastAsia="Wingdings" w:hAnsi="Wingdings" w:cs="Wingdings" w:hint="default"/>
      </w:rPr>
    </w:lvl>
  </w:abstractNum>
  <w:abstractNum w:abstractNumId="5" w15:restartNumberingAfterBreak="0">
    <w:nsid w:val="22EC76A1"/>
    <w:multiLevelType w:val="hybridMultilevel"/>
    <w:tmpl w:val="83BE8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5870B0"/>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4A72FAE"/>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CC6437"/>
    <w:multiLevelType w:val="hybridMultilevel"/>
    <w:tmpl w:val="E2461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3A7365"/>
    <w:multiLevelType w:val="hybridMultilevel"/>
    <w:tmpl w:val="638EC6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A55D9D"/>
    <w:multiLevelType w:val="multilevel"/>
    <w:tmpl w:val="489CDA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3A8380B"/>
    <w:multiLevelType w:val="hybridMultilevel"/>
    <w:tmpl w:val="FFAAD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630CF"/>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F630897"/>
    <w:multiLevelType w:val="multilevel"/>
    <w:tmpl w:val="6AC80F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0ED7165"/>
    <w:multiLevelType w:val="hybridMultilevel"/>
    <w:tmpl w:val="EF3210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2731124">
    <w:abstractNumId w:val="13"/>
  </w:num>
  <w:num w:numId="2" w16cid:durableId="545994649">
    <w:abstractNumId w:val="10"/>
  </w:num>
  <w:num w:numId="3" w16cid:durableId="1358576248">
    <w:abstractNumId w:val="4"/>
  </w:num>
  <w:num w:numId="4" w16cid:durableId="774327401">
    <w:abstractNumId w:val="1"/>
  </w:num>
  <w:num w:numId="5" w16cid:durableId="1527909270">
    <w:abstractNumId w:val="11"/>
  </w:num>
  <w:num w:numId="6" w16cid:durableId="1086685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152286">
    <w:abstractNumId w:val="9"/>
  </w:num>
  <w:num w:numId="8" w16cid:durableId="1949047309">
    <w:abstractNumId w:val="14"/>
  </w:num>
  <w:num w:numId="9" w16cid:durableId="761485216">
    <w:abstractNumId w:val="8"/>
  </w:num>
  <w:num w:numId="10" w16cid:durableId="1538353047">
    <w:abstractNumId w:val="5"/>
  </w:num>
  <w:num w:numId="11" w16cid:durableId="1820534772">
    <w:abstractNumId w:val="2"/>
  </w:num>
  <w:num w:numId="12" w16cid:durableId="1852179153">
    <w:abstractNumId w:val="3"/>
  </w:num>
  <w:num w:numId="13" w16cid:durableId="1871606466">
    <w:abstractNumId w:val="6"/>
  </w:num>
  <w:num w:numId="14" w16cid:durableId="1160385303">
    <w:abstractNumId w:val="12"/>
  </w:num>
  <w:num w:numId="15" w16cid:durableId="383021853">
    <w:abstractNumId w:val="0"/>
  </w:num>
  <w:num w:numId="16" w16cid:durableId="1508865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08"/>
    <w:rsid w:val="00002BFE"/>
    <w:rsid w:val="000323EF"/>
    <w:rsid w:val="00053776"/>
    <w:rsid w:val="00072848"/>
    <w:rsid w:val="000A7008"/>
    <w:rsid w:val="000E124D"/>
    <w:rsid w:val="000E6FA7"/>
    <w:rsid w:val="0014607D"/>
    <w:rsid w:val="00146715"/>
    <w:rsid w:val="00190E8B"/>
    <w:rsid w:val="001961DA"/>
    <w:rsid w:val="001D447D"/>
    <w:rsid w:val="002432C7"/>
    <w:rsid w:val="002768D2"/>
    <w:rsid w:val="00285662"/>
    <w:rsid w:val="00292875"/>
    <w:rsid w:val="00295679"/>
    <w:rsid w:val="002A74B4"/>
    <w:rsid w:val="002D35B7"/>
    <w:rsid w:val="002F33FF"/>
    <w:rsid w:val="002F3CEF"/>
    <w:rsid w:val="00316080"/>
    <w:rsid w:val="00367376"/>
    <w:rsid w:val="003E77F3"/>
    <w:rsid w:val="003F40B7"/>
    <w:rsid w:val="00420480"/>
    <w:rsid w:val="00464590"/>
    <w:rsid w:val="004A0853"/>
    <w:rsid w:val="004B4F9D"/>
    <w:rsid w:val="004D0234"/>
    <w:rsid w:val="00593D97"/>
    <w:rsid w:val="005D178C"/>
    <w:rsid w:val="005E6260"/>
    <w:rsid w:val="005F7C94"/>
    <w:rsid w:val="0061088B"/>
    <w:rsid w:val="006140AA"/>
    <w:rsid w:val="00634C3D"/>
    <w:rsid w:val="00635B50"/>
    <w:rsid w:val="00683664"/>
    <w:rsid w:val="00693A7D"/>
    <w:rsid w:val="00704E25"/>
    <w:rsid w:val="00757A3F"/>
    <w:rsid w:val="007932AC"/>
    <w:rsid w:val="00794814"/>
    <w:rsid w:val="007B4257"/>
    <w:rsid w:val="007D1EF8"/>
    <w:rsid w:val="007D3D77"/>
    <w:rsid w:val="007D67A8"/>
    <w:rsid w:val="0084174E"/>
    <w:rsid w:val="00866D89"/>
    <w:rsid w:val="008930E3"/>
    <w:rsid w:val="008C407B"/>
    <w:rsid w:val="008C5AA9"/>
    <w:rsid w:val="008E11E7"/>
    <w:rsid w:val="009114A6"/>
    <w:rsid w:val="009207AC"/>
    <w:rsid w:val="0092611F"/>
    <w:rsid w:val="0094639B"/>
    <w:rsid w:val="009B7B64"/>
    <w:rsid w:val="009E64C9"/>
    <w:rsid w:val="009F489F"/>
    <w:rsid w:val="00A03A68"/>
    <w:rsid w:val="00A05A66"/>
    <w:rsid w:val="00A1241D"/>
    <w:rsid w:val="00A61290"/>
    <w:rsid w:val="00A6717F"/>
    <w:rsid w:val="00A90803"/>
    <w:rsid w:val="00A90C33"/>
    <w:rsid w:val="00AC6C3A"/>
    <w:rsid w:val="00AE1B64"/>
    <w:rsid w:val="00B41BE2"/>
    <w:rsid w:val="00B42C24"/>
    <w:rsid w:val="00B72F0F"/>
    <w:rsid w:val="00BA6CFF"/>
    <w:rsid w:val="00BB161E"/>
    <w:rsid w:val="00BB7908"/>
    <w:rsid w:val="00BC10D8"/>
    <w:rsid w:val="00BE7F21"/>
    <w:rsid w:val="00C64ECB"/>
    <w:rsid w:val="00C65543"/>
    <w:rsid w:val="00C9154A"/>
    <w:rsid w:val="00D27DDD"/>
    <w:rsid w:val="00D47EE8"/>
    <w:rsid w:val="00D856FD"/>
    <w:rsid w:val="00DA3FBF"/>
    <w:rsid w:val="00DD41A3"/>
    <w:rsid w:val="00DF076F"/>
    <w:rsid w:val="00E02D7B"/>
    <w:rsid w:val="00E25A68"/>
    <w:rsid w:val="00E759C7"/>
    <w:rsid w:val="00E923E5"/>
    <w:rsid w:val="00EA51E4"/>
    <w:rsid w:val="00EA637D"/>
    <w:rsid w:val="00EB56F0"/>
    <w:rsid w:val="00ED2A9D"/>
    <w:rsid w:val="00EE5E3A"/>
    <w:rsid w:val="00F70395"/>
    <w:rsid w:val="00F839DF"/>
    <w:rsid w:val="00FC4E27"/>
    <w:rsid w:val="00FC606A"/>
    <w:rsid w:val="00FC75A5"/>
    <w:rsid w:val="00FE01CC"/>
    <w:rsid w:val="00FE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151BF"/>
  <w15:docId w15:val="{F7C3BE8A-8FED-428D-B6CC-A029E501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en-US" w:eastAsia="en-US"/>
    </w:rPr>
  </w:style>
  <w:style w:type="paragraph" w:styleId="Heading1">
    <w:name w:val="heading 1"/>
    <w:basedOn w:val="Normal"/>
    <w:next w:val="Normal"/>
    <w:link w:val="Heading1Char"/>
    <w:qFormat/>
    <w:pPr>
      <w:keepNext/>
      <w:outlineLvl w:val="0"/>
    </w:pPr>
    <w:rPr>
      <w:b/>
      <w:bCs/>
      <w:u w:val="single"/>
      <w:lang w:val="en-GB"/>
    </w:rPr>
  </w:style>
  <w:style w:type="paragraph" w:styleId="Heading2">
    <w:name w:val="heading 2"/>
    <w:basedOn w:val="Normal"/>
    <w:next w:val="Normal"/>
    <w:link w:val="Heading2Char"/>
    <w:qFormat/>
    <w:pPr>
      <w:keepNext/>
      <w:outlineLvl w:val="1"/>
    </w:pPr>
    <w:rPr>
      <w:sz w:val="24"/>
      <w:lang w:val="en-GB"/>
    </w:rPr>
  </w:style>
  <w:style w:type="paragraph" w:styleId="Heading3">
    <w:name w:val="heading 3"/>
    <w:basedOn w:val="Normal"/>
    <w:next w:val="Normal"/>
    <w:link w:val="Heading3Char"/>
    <w:qFormat/>
    <w:pPr>
      <w:keepNext/>
      <w:outlineLvl w:val="2"/>
    </w:pPr>
    <w:rPr>
      <w:sz w:val="24"/>
      <w:u w:val="single"/>
      <w:lang w:val="en-GB"/>
    </w:rPr>
  </w:style>
  <w:style w:type="paragraph" w:styleId="Heading4">
    <w:name w:val="heading 4"/>
    <w:basedOn w:val="Normal"/>
    <w:next w:val="Normal"/>
    <w:link w:val="Heading4Char"/>
    <w:qFormat/>
    <w:pPr>
      <w:keepNext/>
      <w:outlineLvl w:val="3"/>
    </w:pPr>
    <w:rPr>
      <w:b/>
      <w:bCs/>
      <w:sz w:val="24"/>
      <w:lang w:val="en-GB"/>
    </w:rPr>
  </w:style>
  <w:style w:type="paragraph" w:styleId="Heading5">
    <w:name w:val="heading 5"/>
    <w:basedOn w:val="Normal"/>
    <w:next w:val="Normal"/>
    <w:link w:val="Heading5Char"/>
    <w:qFormat/>
    <w:pPr>
      <w:keepNext/>
      <w:outlineLvl w:val="4"/>
    </w:pPr>
    <w:rPr>
      <w:b/>
      <w:sz w:val="32"/>
    </w:rPr>
  </w:style>
  <w:style w:type="paragraph" w:styleId="Heading6">
    <w:name w:val="heading 6"/>
    <w:basedOn w:val="Normal"/>
    <w:next w:val="Normal"/>
    <w:link w:val="Heading6Char"/>
    <w:qFormat/>
    <w:pPr>
      <w:keepNext/>
      <w:widowControl w:val="0"/>
      <w:autoSpaceDE w:val="0"/>
      <w:autoSpaceDN w:val="0"/>
      <w:adjustRightInd w:val="0"/>
      <w:outlineLvl w:val="5"/>
    </w:pPr>
    <w:rPr>
      <w:rFonts w:ascii="Arial" w:eastAsia="Arial" w:hAnsi="Arial" w:cs="Arial"/>
      <w:b/>
      <w:bCs/>
      <w:sz w:val="28"/>
      <w:u w:val="single"/>
    </w:rPr>
  </w:style>
  <w:style w:type="paragraph" w:styleId="Heading7">
    <w:name w:val="heading 7"/>
    <w:basedOn w:val="Normal"/>
    <w:next w:val="Normal"/>
    <w:link w:val="Heading7Char"/>
    <w:qFormat/>
    <w:pPr>
      <w:keepNext/>
      <w:ind w:left="1440"/>
      <w:jc w:val="both"/>
      <w:outlineLvl w:val="6"/>
    </w:pPr>
    <w:rPr>
      <w:sz w:val="24"/>
    </w:rPr>
  </w:style>
  <w:style w:type="paragraph" w:styleId="Heading8">
    <w:name w:val="heading 8"/>
    <w:basedOn w:val="Normal"/>
    <w:next w:val="Normal"/>
    <w:link w:val="Heading8Char"/>
    <w:qFormat/>
    <w:pPr>
      <w:keepNext/>
      <w:outlineLvl w:val="7"/>
    </w:pPr>
    <w:rPr>
      <w:b/>
      <w:bCs/>
      <w:sz w:val="24"/>
      <w:u w:val="single"/>
      <w:lang w:val="en-GB"/>
    </w:rPr>
  </w:style>
  <w:style w:type="paragraph" w:styleId="Heading9">
    <w:name w:val="heading 9"/>
    <w:basedOn w:val="Normal"/>
    <w:next w:val="Normal"/>
    <w:link w:val="Heading9Char"/>
    <w:qFormat/>
    <w:pPr>
      <w:keepNext/>
      <w:tabs>
        <w:tab w:val="left" w:pos="6296"/>
        <w:tab w:val="left" w:pos="6476"/>
      </w:tabs>
      <w:jc w:val="both"/>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character" w:customStyle="1" w:styleId="Heading1Char">
    <w:name w:val="Heading 1 Char"/>
    <w:basedOn w:val="DefaultParagraphFont"/>
    <w:link w:val="Heading1"/>
    <w:rPr>
      <w:rFonts w:ascii="Cambria" w:eastAsia="Cambria" w:hAnsi="Cambria" w:cs="Cambria"/>
      <w:b/>
      <w:bCs/>
      <w:kern w:val="32"/>
      <w:sz w:val="32"/>
      <w:szCs w:val="32"/>
      <w:lang w:val="en-US" w:eastAsia="en-US"/>
    </w:rPr>
  </w:style>
  <w:style w:type="character" w:customStyle="1" w:styleId="Heading2Char">
    <w:name w:val="Heading 2 Char"/>
    <w:basedOn w:val="DefaultParagraphFont"/>
    <w:link w:val="Heading2"/>
    <w:semiHidden/>
    <w:rPr>
      <w:rFonts w:ascii="Cambria" w:eastAsia="Cambria" w:hAnsi="Cambria" w:cs="Cambria"/>
      <w:b/>
      <w:bCs/>
      <w:i/>
      <w:iCs/>
      <w:sz w:val="28"/>
      <w:szCs w:val="28"/>
      <w:lang w:val="en-US" w:eastAsia="en-US"/>
    </w:rPr>
  </w:style>
  <w:style w:type="character" w:customStyle="1" w:styleId="Heading3Char">
    <w:name w:val="Heading 3 Char"/>
    <w:basedOn w:val="DefaultParagraphFont"/>
    <w:link w:val="Heading3"/>
    <w:semiHidden/>
    <w:rPr>
      <w:rFonts w:ascii="Cambria" w:eastAsia="Cambria" w:hAnsi="Cambria" w:cs="Cambria"/>
      <w:b/>
      <w:bCs/>
      <w:sz w:val="26"/>
      <w:szCs w:val="26"/>
      <w:lang w:val="en-US" w:eastAsia="en-US"/>
    </w:rPr>
  </w:style>
  <w:style w:type="character" w:customStyle="1" w:styleId="Heading4Char">
    <w:name w:val="Heading 4 Char"/>
    <w:basedOn w:val="DefaultParagraphFont"/>
    <w:link w:val="Heading4"/>
    <w:semiHidden/>
    <w:rPr>
      <w:rFonts w:ascii="Calibri" w:eastAsia="Calibri" w:hAnsi="Calibri" w:cs="Calibri"/>
      <w:b/>
      <w:bCs/>
      <w:sz w:val="28"/>
      <w:szCs w:val="28"/>
      <w:lang w:val="en-US" w:eastAsia="en-US"/>
    </w:rPr>
  </w:style>
  <w:style w:type="character" w:customStyle="1" w:styleId="Heading5Char">
    <w:name w:val="Heading 5 Char"/>
    <w:basedOn w:val="DefaultParagraphFont"/>
    <w:link w:val="Heading5"/>
    <w:semiHidden/>
    <w:rPr>
      <w:rFonts w:ascii="Calibri" w:eastAsia="Calibri" w:hAnsi="Calibri" w:cs="Calibri"/>
      <w:b/>
      <w:bCs/>
      <w:i/>
      <w:iCs/>
      <w:sz w:val="26"/>
      <w:szCs w:val="26"/>
      <w:lang w:val="en-US" w:eastAsia="en-US"/>
    </w:rPr>
  </w:style>
  <w:style w:type="character" w:customStyle="1" w:styleId="Heading6Char">
    <w:name w:val="Heading 6 Char"/>
    <w:basedOn w:val="DefaultParagraphFont"/>
    <w:link w:val="Heading6"/>
    <w:semiHidden/>
    <w:rPr>
      <w:rFonts w:ascii="Calibri" w:eastAsia="Calibri" w:hAnsi="Calibri" w:cs="Calibri"/>
      <w:b/>
      <w:bCs/>
      <w:lang w:val="en-US" w:eastAsia="en-US"/>
    </w:rPr>
  </w:style>
  <w:style w:type="character" w:customStyle="1" w:styleId="Heading7Char">
    <w:name w:val="Heading 7 Char"/>
    <w:basedOn w:val="DefaultParagraphFont"/>
    <w:link w:val="Heading7"/>
    <w:semiHidden/>
    <w:rPr>
      <w:rFonts w:ascii="Calibri" w:eastAsia="Calibri" w:hAnsi="Calibri" w:cs="Calibri"/>
      <w:sz w:val="24"/>
      <w:szCs w:val="24"/>
      <w:lang w:val="en-US" w:eastAsia="en-US"/>
    </w:rPr>
  </w:style>
  <w:style w:type="character" w:customStyle="1" w:styleId="Heading8Char">
    <w:name w:val="Heading 8 Char"/>
    <w:basedOn w:val="DefaultParagraphFont"/>
    <w:link w:val="Heading8"/>
    <w:semiHidden/>
    <w:rPr>
      <w:rFonts w:ascii="Calibri" w:eastAsia="Calibri" w:hAnsi="Calibri" w:cs="Calibri"/>
      <w:i/>
      <w:iCs/>
      <w:sz w:val="24"/>
      <w:szCs w:val="24"/>
      <w:lang w:val="en-US" w:eastAsia="en-US"/>
    </w:rPr>
  </w:style>
  <w:style w:type="character" w:customStyle="1" w:styleId="Heading9Char">
    <w:name w:val="Heading 9 Char"/>
    <w:basedOn w:val="DefaultParagraphFont"/>
    <w:link w:val="Heading9"/>
    <w:semiHidden/>
    <w:rPr>
      <w:rFonts w:ascii="Cambria" w:eastAsia="Cambria" w:hAnsi="Cambria" w:cs="Cambria"/>
      <w:lang w:val="en-US" w:eastAsia="en-US"/>
    </w:rPr>
  </w:style>
  <w:style w:type="paragraph" w:styleId="BodyText">
    <w:name w:val="Body Text"/>
    <w:basedOn w:val="Normal"/>
    <w:next w:val="Normal"/>
    <w:link w:val="BodyTextChar"/>
    <w:rPr>
      <w:sz w:val="24"/>
      <w:lang w:val="en-GB"/>
    </w:rPr>
  </w:style>
  <w:style w:type="character" w:customStyle="1" w:styleId="BodyTextChar">
    <w:name w:val="Body Text Char"/>
    <w:basedOn w:val="DefaultParagraphFont"/>
    <w:link w:val="BodyText"/>
    <w:semiHidden/>
    <w:rPr>
      <w:sz w:val="20"/>
      <w:szCs w:val="20"/>
      <w:lang w:val="en-US" w:eastAsia="en-US"/>
    </w:rPr>
  </w:style>
  <w:style w:type="paragraph" w:styleId="BodyText3">
    <w:name w:val="Body Text 3"/>
    <w:basedOn w:val="Normal"/>
    <w:link w:val="BodyText3Char"/>
    <w:rPr>
      <w:b/>
      <w:sz w:val="32"/>
      <w:u w:val="single"/>
    </w:rPr>
  </w:style>
  <w:style w:type="character" w:customStyle="1" w:styleId="BodyText3Char">
    <w:name w:val="Body Text 3 Char"/>
    <w:basedOn w:val="DefaultParagraphFont"/>
    <w:link w:val="BodyText3"/>
    <w:semiHidden/>
    <w:rPr>
      <w:sz w:val="16"/>
      <w:szCs w:val="16"/>
      <w:lang w:val="en-US" w:eastAsia="en-US"/>
    </w:rPr>
  </w:style>
  <w:style w:type="paragraph" w:styleId="Title">
    <w:name w:val="Title"/>
    <w:basedOn w:val="Normal"/>
    <w:next w:val="Normal"/>
    <w:link w:val="TitleChar"/>
    <w:qFormat/>
    <w:pPr>
      <w:jc w:val="center"/>
    </w:pPr>
    <w:rPr>
      <w:b/>
      <w:sz w:val="32"/>
      <w:u w:val="single"/>
      <w:lang w:val="en-GB"/>
    </w:rPr>
  </w:style>
  <w:style w:type="character" w:customStyle="1" w:styleId="TitleChar">
    <w:name w:val="Title Char"/>
    <w:basedOn w:val="DefaultParagraphFont"/>
    <w:link w:val="Title"/>
    <w:rPr>
      <w:rFonts w:ascii="Cambria" w:eastAsia="Cambria" w:hAnsi="Cambria" w:cs="Cambria"/>
      <w:b/>
      <w:bCs/>
      <w:kern w:val="28"/>
      <w:sz w:val="32"/>
      <w:szCs w:val="32"/>
      <w:lang w:val="en-US" w:eastAsia="en-US"/>
    </w:rPr>
  </w:style>
  <w:style w:type="paragraph" w:styleId="BodyTextIndent">
    <w:name w:val="Body Text Indent"/>
    <w:basedOn w:val="Normal"/>
    <w:link w:val="BodyTextIndentChar"/>
    <w:pPr>
      <w:ind w:firstLine="720"/>
    </w:pPr>
    <w:rPr>
      <w:i/>
      <w:iCs/>
      <w:lang w:val="en-GB"/>
    </w:rPr>
  </w:style>
  <w:style w:type="character" w:customStyle="1" w:styleId="BodyTextIndentChar">
    <w:name w:val="Body Text Indent Char"/>
    <w:basedOn w:val="DefaultParagraphFont"/>
    <w:link w:val="BodyTextIndent"/>
    <w:semiHidden/>
    <w:rPr>
      <w:sz w:val="20"/>
      <w:szCs w:val="20"/>
      <w:lang w:val="en-US" w:eastAsia="en-US"/>
    </w:rPr>
  </w:style>
  <w:style w:type="paragraph" w:styleId="BodyTextIndent2">
    <w:name w:val="Body Text Indent 2"/>
    <w:basedOn w:val="Normal"/>
    <w:link w:val="BodyTextIndent2Char"/>
    <w:pPr>
      <w:ind w:left="-4"/>
      <w:jc w:val="both"/>
    </w:pPr>
    <w:rPr>
      <w:color w:val="000000"/>
      <w:sz w:val="24"/>
    </w:rPr>
  </w:style>
  <w:style w:type="character" w:customStyle="1" w:styleId="BodyTextIndent2Char">
    <w:name w:val="Body Text Indent 2 Char"/>
    <w:basedOn w:val="DefaultParagraphFont"/>
    <w:link w:val="BodyTextIndent2"/>
    <w:semiHidden/>
    <w:rPr>
      <w:sz w:val="20"/>
      <w:szCs w:val="20"/>
      <w:lang w:val="en-US" w:eastAsia="en-US"/>
    </w:rPr>
  </w:style>
  <w:style w:type="paragraph" w:styleId="Header">
    <w:name w:val="header"/>
    <w:basedOn w:val="Normal"/>
    <w:next w:val="Normal"/>
    <w:link w:val="HeaderChar"/>
    <w:pPr>
      <w:tabs>
        <w:tab w:val="center" w:pos="4153"/>
        <w:tab w:val="right" w:pos="8306"/>
      </w:tabs>
    </w:pPr>
  </w:style>
  <w:style w:type="character" w:customStyle="1" w:styleId="HeaderChar">
    <w:name w:val="Header Char"/>
    <w:basedOn w:val="DefaultParagraphFont"/>
    <w:link w:val="Header"/>
    <w:semiHidden/>
    <w:rPr>
      <w:sz w:val="20"/>
      <w:szCs w:val="20"/>
      <w:lang w:val="en-US" w:eastAsia="en-US"/>
    </w:rPr>
  </w:style>
  <w:style w:type="paragraph" w:styleId="Footer">
    <w:name w:val="footer"/>
    <w:basedOn w:val="Normal"/>
    <w:next w:val="Normal"/>
    <w:link w:val="FooterChar"/>
    <w:pPr>
      <w:tabs>
        <w:tab w:val="center" w:pos="4153"/>
        <w:tab w:val="right" w:pos="8306"/>
      </w:tabs>
    </w:pPr>
  </w:style>
  <w:style w:type="character" w:customStyle="1" w:styleId="FooterChar">
    <w:name w:val="Footer Char"/>
    <w:basedOn w:val="DefaultParagraphFont"/>
    <w:link w:val="Footer"/>
    <w:semiHidden/>
    <w:rPr>
      <w:sz w:val="20"/>
      <w:szCs w:val="20"/>
      <w:lang w:val="en-US" w:eastAsia="en-US"/>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basedOn w:val="DefaultParagraphFont"/>
    <w:link w:val="BalloonText"/>
    <w:semiHidden/>
    <w:rPr>
      <w:sz w:val="0"/>
      <w:szCs w:val="0"/>
      <w:lang w:val="en-US" w:eastAsia="en-US"/>
    </w:rPr>
  </w:style>
  <w:style w:type="character" w:styleId="PageNumber">
    <w:name w:val="page number"/>
    <w:basedOn w:val="DefaultParagraphFont"/>
    <w:rPr>
      <w:rFonts w:cs="Times New Roman"/>
    </w:rPr>
  </w:style>
  <w:style w:type="character" w:styleId="Hyperlink">
    <w:name w:val="Hyperlink"/>
    <w:basedOn w:val="DefaultParagraphFont"/>
    <w:rPr>
      <w:rFonts w:cs="Times New Roman"/>
      <w:color w:val="0000FF"/>
      <w:u w:val="single"/>
    </w:rPr>
  </w:style>
  <w:style w:type="table" w:styleId="TableGrid">
    <w:name w:val="Table Grid"/>
    <w:basedOn w:val="TableNorma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character" w:styleId="CommentReference">
    <w:name w:val="annotation reference"/>
    <w:basedOn w:val="DefaultParagraphFont"/>
    <w:uiPriority w:val="99"/>
    <w:semiHidden/>
    <w:unhideWhenUsed/>
    <w:rsid w:val="002432C7"/>
    <w:rPr>
      <w:sz w:val="16"/>
      <w:szCs w:val="16"/>
    </w:rPr>
  </w:style>
  <w:style w:type="paragraph" w:styleId="CommentText">
    <w:name w:val="annotation text"/>
    <w:basedOn w:val="Normal"/>
    <w:link w:val="CommentTextChar"/>
    <w:uiPriority w:val="99"/>
    <w:unhideWhenUsed/>
    <w:rsid w:val="002432C7"/>
  </w:style>
  <w:style w:type="character" w:customStyle="1" w:styleId="CommentTextChar">
    <w:name w:val="Comment Text Char"/>
    <w:basedOn w:val="DefaultParagraphFont"/>
    <w:link w:val="CommentText"/>
    <w:uiPriority w:val="99"/>
    <w:rsid w:val="002432C7"/>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2432C7"/>
    <w:rPr>
      <w:b/>
      <w:bCs/>
    </w:rPr>
  </w:style>
  <w:style w:type="character" w:customStyle="1" w:styleId="CommentSubjectChar">
    <w:name w:val="Comment Subject Char"/>
    <w:basedOn w:val="CommentTextChar"/>
    <w:link w:val="CommentSubject"/>
    <w:uiPriority w:val="99"/>
    <w:semiHidden/>
    <w:rsid w:val="002432C7"/>
    <w:rPr>
      <w:b/>
      <w:bCs/>
      <w:sz w:val="20"/>
      <w:szCs w:val="20"/>
      <w:lang w:val="en-US" w:eastAsia="en-US"/>
    </w:rPr>
  </w:style>
  <w:style w:type="paragraph" w:styleId="ListParagraph">
    <w:name w:val="List Paragraph"/>
    <w:basedOn w:val="Normal"/>
    <w:uiPriority w:val="34"/>
    <w:qFormat/>
    <w:rsid w:val="00BB161E"/>
    <w:pPr>
      <w:ind w:left="720"/>
      <w:contextualSpacing/>
    </w:pPr>
  </w:style>
  <w:style w:type="paragraph" w:styleId="Revision">
    <w:name w:val="Revision"/>
    <w:hidden/>
    <w:uiPriority w:val="99"/>
    <w:semiHidden/>
    <w:rsid w:val="001961DA"/>
    <w:rPr>
      <w:sz w:val="20"/>
      <w:szCs w:val="20"/>
      <w:lang w:val="en-US" w:eastAsia="en-US"/>
    </w:rPr>
  </w:style>
  <w:style w:type="character" w:styleId="UnresolvedMention">
    <w:name w:val="Unresolved Mention"/>
    <w:basedOn w:val="DefaultParagraphFont"/>
    <w:uiPriority w:val="99"/>
    <w:semiHidden/>
    <w:unhideWhenUsed/>
    <w:rsid w:val="00C9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207">
      <w:bodyDiv w:val="1"/>
      <w:marLeft w:val="0"/>
      <w:marRight w:val="0"/>
      <w:marTop w:val="0"/>
      <w:marBottom w:val="0"/>
      <w:divBdr>
        <w:top w:val="none" w:sz="0" w:space="0" w:color="auto"/>
        <w:left w:val="none" w:sz="0" w:space="0" w:color="auto"/>
        <w:bottom w:val="none" w:sz="0" w:space="0" w:color="auto"/>
        <w:right w:val="none" w:sz="0" w:space="0" w:color="auto"/>
      </w:divBdr>
    </w:div>
    <w:div w:id="1139296958">
      <w:bodyDiv w:val="1"/>
      <w:marLeft w:val="0"/>
      <w:marRight w:val="0"/>
      <w:marTop w:val="0"/>
      <w:marBottom w:val="0"/>
      <w:divBdr>
        <w:top w:val="none" w:sz="0" w:space="0" w:color="auto"/>
        <w:left w:val="none" w:sz="0" w:space="0" w:color="auto"/>
        <w:bottom w:val="none" w:sz="0" w:space="0" w:color="auto"/>
        <w:right w:val="none" w:sz="0" w:space="0" w:color="auto"/>
      </w:divBdr>
    </w:div>
    <w:div w:id="1569220817">
      <w:bodyDiv w:val="1"/>
      <w:marLeft w:val="0"/>
      <w:marRight w:val="0"/>
      <w:marTop w:val="0"/>
      <w:marBottom w:val="0"/>
      <w:divBdr>
        <w:top w:val="none" w:sz="0" w:space="0" w:color="auto"/>
        <w:left w:val="none" w:sz="0" w:space="0" w:color="auto"/>
        <w:bottom w:val="none" w:sz="0" w:space="0" w:color="auto"/>
        <w:right w:val="none" w:sz="0" w:space="0" w:color="auto"/>
      </w:divBdr>
    </w:div>
    <w:div w:id="1701780226">
      <w:bodyDiv w:val="1"/>
      <w:marLeft w:val="0"/>
      <w:marRight w:val="0"/>
      <w:marTop w:val="0"/>
      <w:marBottom w:val="0"/>
      <w:divBdr>
        <w:top w:val="none" w:sz="0" w:space="0" w:color="auto"/>
        <w:left w:val="none" w:sz="0" w:space="0" w:color="auto"/>
        <w:bottom w:val="none" w:sz="0" w:space="0" w:color="auto"/>
        <w:right w:val="none" w:sz="0" w:space="0" w:color="auto"/>
      </w:divBdr>
    </w:div>
    <w:div w:id="185383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Darekar@uhs.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r.ac.uk/publication/management-incidental-findings-detected-during-research-imag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iologyResearch@uhs.nhs.uk" TargetMode="External"/><Relationship Id="rId4" Type="http://schemas.openxmlformats.org/officeDocument/2006/relationships/settings" Target="settings.xml"/><Relationship Id="rId9" Type="http://schemas.openxmlformats.org/officeDocument/2006/relationships/hyperlink" Target="mailto:Angela.Darekar@uhs.nhs.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0AEED-8BFF-47D5-B817-EB3C019B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4502</Words>
  <Characters>23603</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Research imaging proposal form</vt:lpstr>
    </vt:vector>
  </TitlesOfParts>
  <Company>UHS</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BRC Research-imaging-proposal-form_v1 FINAL 10.12.2024</dc:title>
  <dc:subject>
  </dc:subject>
  <dc:creator>Katherine Barnes</dc:creator>
  <cp:lastModifiedBy>Alice Pengelly</cp:lastModifiedBy>
  <cp:revision>30</cp:revision>
  <cp:lastPrinted>2015-02-12T10:57:00Z</cp:lastPrinted>
  <dcterms:created xsi:type="dcterms:W3CDTF">2024-09-19T17:04:00Z</dcterms:created>
  <dcterms:modified xsi:type="dcterms:W3CDTF">2024-12-11T21:57:53Z</dcterms:modified>
  <cp:keywords>
  </cp:keywords>
</cp:coreProperties>
</file>