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0FED" w:rsidR="00D23EA9" w:rsidP="006D33B6" w:rsidRDefault="00D23EA9" w14:paraId="19B3E45D" w14:textId="299AFEA5">
      <w:pPr>
        <w:pStyle w:val="Heading1"/>
        <w:tabs>
          <w:tab w:val="center" w:pos="4513"/>
          <w:tab w:val="right" w:pos="9026"/>
        </w:tabs>
        <w:jc w:val="center"/>
        <w:rPr>
          <w:color w:val="auto"/>
          <w:sz w:val="36"/>
          <w:szCs w:val="36"/>
        </w:rPr>
      </w:pPr>
      <w:r w:rsidRPr="001D0FED">
        <w:rPr>
          <w:color w:val="auto"/>
          <w:sz w:val="36"/>
          <w:szCs w:val="36"/>
        </w:rPr>
        <w:t xml:space="preserve">Expression of Interest </w:t>
      </w:r>
      <w:r w:rsidRPr="001D0FED" w:rsidR="006D33B6">
        <w:rPr>
          <w:color w:val="auto"/>
          <w:sz w:val="36"/>
          <w:szCs w:val="36"/>
        </w:rPr>
        <w:t xml:space="preserve">in establishing a cohort within the NIHR BioResource </w:t>
      </w:r>
      <w:r w:rsidRPr="001D0FED" w:rsidR="00DC359B">
        <w:rPr>
          <w:color w:val="auto"/>
          <w:sz w:val="36"/>
          <w:szCs w:val="36"/>
        </w:rPr>
        <w:t>DNA, Children + Young People’s Health Resource</w:t>
      </w:r>
      <w:r w:rsidRPr="001D0FED" w:rsidR="006D33B6">
        <w:rPr>
          <w:color w:val="auto"/>
          <w:sz w:val="36"/>
          <w:szCs w:val="36"/>
        </w:rPr>
        <w:t xml:space="preserve"> (D-CYPHR)</w:t>
      </w:r>
    </w:p>
    <w:p w:rsidRPr="001D0FED" w:rsidR="001D0FED" w:rsidP="001D0FED" w:rsidRDefault="001D0FED" w14:paraId="2D03F41F" w14:textId="77777777"/>
    <w:p w:rsidRPr="001D0FED" w:rsidR="001D0FED" w:rsidP="001D0FED" w:rsidRDefault="001D0FED" w14:paraId="523BE00D" w14:textId="77777777">
      <w:pPr>
        <w:rPr>
          <w:sz w:val="26"/>
          <w:szCs w:val="26"/>
          <w:lang w:val="en-US"/>
        </w:rPr>
      </w:pPr>
      <w:r w:rsidRPr="001D0FED">
        <w:rPr>
          <w:sz w:val="26"/>
          <w:szCs w:val="26"/>
          <w:lang w:val="en-US"/>
        </w:rPr>
        <w:t>The NIHR BioResource wishes to establish cohorts within the D-CYPHR programme based on the following criteria:</w:t>
      </w:r>
    </w:p>
    <w:p w:rsidRPr="001D0FED" w:rsidR="001D0FED" w:rsidP="00456188" w:rsidRDefault="001D0FED" w14:paraId="5E0F3F71" w14:textId="70D93BAC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need for a recallable </w:t>
      </w:r>
      <w:r w:rsidRPr="004D223E">
        <w:rPr>
          <w:sz w:val="26"/>
          <w:szCs w:val="26"/>
        </w:rPr>
        <w:t>resource.</w:t>
      </w:r>
      <w:r w:rsidRPr="001D0FED">
        <w:rPr>
          <w:sz w:val="26"/>
          <w:szCs w:val="26"/>
        </w:rPr>
        <w:t xml:space="preserve"> </w:t>
      </w:r>
    </w:p>
    <w:p w:rsidRPr="001D0FED" w:rsidR="001D0FED" w:rsidP="00456188" w:rsidRDefault="001D0FED" w14:paraId="0A01C166" w14:textId="37FF06DC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capacity to undertake translational </w:t>
      </w:r>
      <w:r w:rsidRPr="004D223E">
        <w:rPr>
          <w:sz w:val="26"/>
          <w:szCs w:val="26"/>
        </w:rPr>
        <w:t>research.</w:t>
      </w:r>
      <w:r w:rsidRPr="001D0FED">
        <w:rPr>
          <w:sz w:val="26"/>
          <w:szCs w:val="26"/>
        </w:rPr>
        <w:t xml:space="preserve"> </w:t>
      </w:r>
    </w:p>
    <w:p w:rsidRPr="001D0FED" w:rsidR="001D0FED" w:rsidP="00456188" w:rsidRDefault="001D0FED" w14:paraId="00651663" w14:textId="4A41FAE8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potential to use genomics and </w:t>
      </w:r>
      <w:r w:rsidRPr="004D223E">
        <w:rPr>
          <w:sz w:val="26"/>
          <w:szCs w:val="26"/>
        </w:rPr>
        <w:t>in-depth</w:t>
      </w:r>
      <w:r w:rsidRPr="001D0FED">
        <w:rPr>
          <w:sz w:val="26"/>
          <w:szCs w:val="26"/>
        </w:rPr>
        <w:t xml:space="preserve"> phenotyping to define subtypes of disease that will improve diagnosis and </w:t>
      </w:r>
      <w:r w:rsidRPr="004D223E">
        <w:rPr>
          <w:sz w:val="26"/>
          <w:szCs w:val="26"/>
        </w:rPr>
        <w:t>treatment.</w:t>
      </w:r>
    </w:p>
    <w:p w:rsidR="001D0FED" w:rsidP="00456188" w:rsidRDefault="001D0FED" w14:paraId="41188D83" w14:textId="77777777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>the potential for partnership and leverage of additional resource from industry and other research funders.</w:t>
      </w:r>
    </w:p>
    <w:p w:rsidRPr="001D0FED" w:rsidR="00456188" w:rsidP="00456188" w:rsidRDefault="00456188" w14:paraId="5BB221FB" w14:textId="77777777">
      <w:pPr>
        <w:spacing w:after="0"/>
        <w:ind w:left="720"/>
        <w:rPr>
          <w:sz w:val="26"/>
          <w:szCs w:val="26"/>
        </w:rPr>
      </w:pPr>
    </w:p>
    <w:p w:rsidR="00665A4B" w:rsidP="00665A4B" w:rsidRDefault="00736C2D" w14:paraId="24A7560A" w14:textId="4763AD0F">
      <w:p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bookmarkStart w:name="_Part_1:_Application" w:id="0"/>
      <w:bookmarkEnd w:id="0"/>
      <w:r w:rsidRPr="00665A4B">
        <w:rPr>
          <w:rFonts w:asciiTheme="majorHAnsi" w:hAnsiTheme="majorHAnsi" w:eastAsiaTheme="majorEastAsia" w:cstheme="majorBidi"/>
          <w:sz w:val="24"/>
          <w:szCs w:val="24"/>
        </w:rPr>
        <w:t>Please complete the following form</w:t>
      </w:r>
      <w:r w:rsidRPr="00665A4B" w:rsidR="00665A4B">
        <w:rPr>
          <w:rFonts w:asciiTheme="majorHAnsi" w:hAnsiTheme="majorHAnsi" w:eastAsiaTheme="majorEastAsia" w:cstheme="majorBidi"/>
          <w:sz w:val="24"/>
          <w:szCs w:val="24"/>
        </w:rPr>
        <w:t>.</w:t>
      </w:r>
      <w:r w:rsidR="00665A4B">
        <w:t xml:space="preserve"> </w:t>
      </w:r>
      <w:r w:rsidR="00665A4B">
        <w:tab/>
      </w:r>
      <w:r w:rsidR="00665A4B">
        <w:tab/>
      </w:r>
      <w:r w:rsidR="00665A4B">
        <w:tab/>
      </w:r>
      <w:r w:rsidR="00665A4B">
        <w:rPr>
          <w:rFonts w:asciiTheme="majorHAnsi" w:hAnsiTheme="majorHAnsi" w:eastAsiaTheme="majorEastAsia" w:cstheme="majorBidi"/>
          <w:sz w:val="24"/>
          <w:szCs w:val="24"/>
        </w:rPr>
        <w:t xml:space="preserve">Deadline for return: </w:t>
      </w:r>
      <w:r w:rsidRPr="0028281A" w:rsidR="00665A4B">
        <w:rPr>
          <w:rFonts w:asciiTheme="majorHAnsi" w:hAnsiTheme="majorHAnsi" w:eastAsiaTheme="majorEastAsia" w:cstheme="majorBidi"/>
          <w:b/>
          <w:bCs/>
          <w:sz w:val="24"/>
          <w:szCs w:val="24"/>
        </w:rPr>
        <w:t>5pm on Wednesday 21</w:t>
      </w:r>
      <w:r w:rsidRPr="0028281A" w:rsidR="00665A4B">
        <w:rPr>
          <w:rFonts w:asciiTheme="majorHAnsi" w:hAnsiTheme="majorHAnsi" w:eastAsiaTheme="majorEastAsia" w:cstheme="majorBidi"/>
          <w:b/>
          <w:bCs/>
          <w:sz w:val="24"/>
          <w:szCs w:val="24"/>
          <w:vertAlign w:val="superscript"/>
        </w:rPr>
        <w:t>st</w:t>
      </w:r>
      <w:r w:rsidRPr="0028281A" w:rsidR="00665A4B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 May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8476C1" w:rsidTr="00046B44" w14:paraId="3A3B86DD" w14:textId="77777777">
        <w:trPr>
          <w:trHeight w:val="760"/>
        </w:trPr>
        <w:tc>
          <w:tcPr>
            <w:tcW w:w="10840" w:type="dxa"/>
          </w:tcPr>
          <w:p w:rsidR="008476C1" w:rsidP="00046B44" w:rsidRDefault="008476C1" w14:paraId="3490390B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 xml:space="preserve">Name of the proposed disease cohort and the need for a recallable resource – including the prevalence and health burden of the disease in </w:t>
            </w:r>
            <w:r>
              <w:rPr>
                <w:b/>
                <w:bCs/>
              </w:rPr>
              <w:t>children and young people</w:t>
            </w:r>
          </w:p>
          <w:p w:rsidRPr="00F86CA5" w:rsidR="006A7665" w:rsidP="00046B44" w:rsidRDefault="006A7665" w14:paraId="2B496885" w14:textId="47E8C6EC">
            <w:pPr>
              <w:rPr>
                <w:i/>
                <w:iCs/>
              </w:rPr>
            </w:pPr>
            <w:r>
              <w:rPr>
                <w:i/>
                <w:iCs/>
              </w:rPr>
              <w:t>No more than one page</w:t>
            </w:r>
          </w:p>
        </w:tc>
      </w:tr>
      <w:tr w:rsidR="008476C1" w:rsidTr="00046B44" w14:paraId="73C2F9D6" w14:textId="77777777">
        <w:trPr>
          <w:trHeight w:val="760"/>
        </w:trPr>
        <w:tc>
          <w:tcPr>
            <w:tcW w:w="10840" w:type="dxa"/>
          </w:tcPr>
          <w:p w:rsidRPr="00E91295" w:rsidR="008476C1" w:rsidP="00046B44" w:rsidRDefault="008476C1" w14:paraId="18B1B03E" w14:textId="77777777">
            <w:pPr>
              <w:rPr>
                <w:sz w:val="20"/>
                <w:szCs w:val="20"/>
              </w:rPr>
            </w:pPr>
          </w:p>
        </w:tc>
      </w:tr>
      <w:tr w:rsidR="008476C1" w:rsidTr="000B59E1" w14:paraId="450CC599" w14:textId="77777777">
        <w:trPr>
          <w:trHeight w:val="417"/>
        </w:trPr>
        <w:tc>
          <w:tcPr>
            <w:tcW w:w="10840" w:type="dxa"/>
          </w:tcPr>
          <w:p w:rsidR="008476C1" w:rsidP="00046B44" w:rsidRDefault="008476C1" w14:paraId="5E37E08B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>Name and contact details of the clinical / scientific lead(s), and any relevant expertise</w:t>
            </w:r>
          </w:p>
          <w:p w:rsidR="00851D99" w:rsidP="00046B44" w:rsidRDefault="00851D99" w14:paraId="19F7733E" w14:textId="20AE24BE">
            <w:r>
              <w:rPr>
                <w:i/>
                <w:iCs/>
              </w:rPr>
              <w:t>No more than half a page</w:t>
            </w:r>
          </w:p>
        </w:tc>
      </w:tr>
      <w:tr w:rsidR="008476C1" w:rsidTr="00046B44" w14:paraId="677F88FF" w14:textId="77777777">
        <w:trPr>
          <w:trHeight w:val="803"/>
        </w:trPr>
        <w:tc>
          <w:tcPr>
            <w:tcW w:w="10840" w:type="dxa"/>
          </w:tcPr>
          <w:p w:rsidR="008476C1" w:rsidP="00046B44" w:rsidRDefault="008476C1" w14:paraId="160561A4" w14:textId="77777777"/>
        </w:tc>
      </w:tr>
      <w:tr w:rsidR="008476C1" w:rsidTr="000B59E1" w14:paraId="780ADEA6" w14:textId="77777777">
        <w:trPr>
          <w:trHeight w:val="464"/>
        </w:trPr>
        <w:tc>
          <w:tcPr>
            <w:tcW w:w="10840" w:type="dxa"/>
          </w:tcPr>
          <w:p w:rsidR="008476C1" w:rsidP="00046B44" w:rsidRDefault="008476C1" w14:paraId="332D5584" w14:textId="77777777">
            <w:pPr>
              <w:rPr>
                <w:b/>
                <w:bCs/>
              </w:rPr>
            </w:pPr>
            <w:r w:rsidRPr="00372F4F">
              <w:rPr>
                <w:b/>
                <w:bCs/>
              </w:rPr>
              <w:t xml:space="preserve">Examples of </w:t>
            </w:r>
            <w:r w:rsidR="006A7665">
              <w:rPr>
                <w:b/>
                <w:bCs/>
              </w:rPr>
              <w:t xml:space="preserve">clinical trials and </w:t>
            </w:r>
            <w:r w:rsidRPr="00372F4F">
              <w:rPr>
                <w:b/>
                <w:bCs/>
              </w:rPr>
              <w:t>research studies that would be facilitated by a cohort recallable by genotype / phenotype</w:t>
            </w:r>
          </w:p>
          <w:p w:rsidR="00851D99" w:rsidP="00046B44" w:rsidRDefault="00851D99" w14:paraId="22B79639" w14:textId="6D367BD2">
            <w:r>
              <w:rPr>
                <w:i/>
                <w:iCs/>
              </w:rPr>
              <w:t>No more than half a page</w:t>
            </w:r>
          </w:p>
        </w:tc>
      </w:tr>
      <w:tr w:rsidR="008476C1" w:rsidTr="00046B44" w14:paraId="7BC846A1" w14:textId="77777777">
        <w:trPr>
          <w:trHeight w:val="1091"/>
        </w:trPr>
        <w:tc>
          <w:tcPr>
            <w:tcW w:w="10840" w:type="dxa"/>
          </w:tcPr>
          <w:p w:rsidR="008476C1" w:rsidP="00046B44" w:rsidRDefault="008476C1" w14:paraId="540C6D41" w14:textId="77777777"/>
        </w:tc>
      </w:tr>
      <w:tr w:rsidR="008476C1" w:rsidTr="00046B44" w14:paraId="3DBEABBD" w14:textId="77777777">
        <w:trPr>
          <w:trHeight w:val="443"/>
        </w:trPr>
        <w:tc>
          <w:tcPr>
            <w:tcW w:w="10840" w:type="dxa"/>
          </w:tcPr>
          <w:p w:rsidR="003213AA" w:rsidP="00046B44" w:rsidRDefault="008476C1" w14:paraId="66F1A8EE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>Industry interest in the disease area</w:t>
            </w:r>
          </w:p>
          <w:p w:rsidR="003213AA" w:rsidP="00046B44" w:rsidRDefault="003213AA" w14:paraId="7DA801C5" w14:textId="77777777">
            <w:r>
              <w:t>This includes potential funding opportunities</w:t>
            </w:r>
          </w:p>
          <w:p w:rsidRPr="003213AA" w:rsidR="00851D99" w:rsidP="00046B44" w:rsidRDefault="00851D99" w14:paraId="4D4A7D88" w14:textId="3158ECA9">
            <w:r>
              <w:rPr>
                <w:i/>
                <w:iCs/>
              </w:rPr>
              <w:t>No more than half a page</w:t>
            </w:r>
          </w:p>
        </w:tc>
      </w:tr>
      <w:tr w:rsidR="008476C1" w:rsidTr="00046B44" w14:paraId="69486267" w14:textId="77777777">
        <w:trPr>
          <w:trHeight w:val="684"/>
        </w:trPr>
        <w:tc>
          <w:tcPr>
            <w:tcW w:w="10840" w:type="dxa"/>
          </w:tcPr>
          <w:p w:rsidRPr="00E91295" w:rsidR="008476C1" w:rsidP="00046B44" w:rsidRDefault="008476C1" w14:paraId="56CF49A0" w14:textId="77777777">
            <w:pPr>
              <w:rPr>
                <w:sz w:val="20"/>
                <w:szCs w:val="20"/>
              </w:rPr>
            </w:pPr>
          </w:p>
        </w:tc>
      </w:tr>
      <w:tr w:rsidR="008476C1" w:rsidTr="00046B44" w14:paraId="6341E007" w14:textId="77777777">
        <w:trPr>
          <w:trHeight w:val="431"/>
        </w:trPr>
        <w:tc>
          <w:tcPr>
            <w:tcW w:w="10840" w:type="dxa"/>
          </w:tcPr>
          <w:p w:rsidR="00665376" w:rsidP="00046B44" w:rsidRDefault="008476C1" w14:paraId="61654293" w14:textId="77777777">
            <w:pPr>
              <w:rPr>
                <w:b/>
                <w:bCs/>
              </w:rPr>
            </w:pPr>
            <w:r w:rsidRPr="00336860">
              <w:rPr>
                <w:b/>
                <w:bCs/>
              </w:rPr>
              <w:t>Proposed partnership(s) with patient groups</w:t>
            </w:r>
            <w:r w:rsidR="00EE59C0">
              <w:rPr>
                <w:b/>
                <w:bCs/>
              </w:rPr>
              <w:t>,</w:t>
            </w:r>
            <w:r w:rsidR="00665376">
              <w:rPr>
                <w:b/>
                <w:bCs/>
              </w:rPr>
              <w:t xml:space="preserve"> charities and patient representatives</w:t>
            </w:r>
          </w:p>
          <w:p w:rsidR="008476C1" w:rsidP="00046B44" w:rsidRDefault="00665376" w14:paraId="3E8F4B08" w14:textId="77777777">
            <w:r w:rsidRPr="00665376">
              <w:t>T</w:t>
            </w:r>
            <w:r w:rsidRPr="00665376" w:rsidR="00EE59C0">
              <w:t xml:space="preserve">his includes potential funding and ongoing </w:t>
            </w:r>
            <w:r w:rsidRPr="00665376">
              <w:t>patient involvement</w:t>
            </w:r>
          </w:p>
          <w:p w:rsidRPr="00665376" w:rsidR="00851D99" w:rsidP="00046B44" w:rsidRDefault="00851D99" w14:paraId="18F3FD1C" w14:textId="1A3E54BD">
            <w:r>
              <w:rPr>
                <w:i/>
                <w:iCs/>
              </w:rPr>
              <w:t>No more than half a page</w:t>
            </w:r>
          </w:p>
        </w:tc>
      </w:tr>
      <w:tr w:rsidR="008476C1" w:rsidTr="00046B44" w14:paraId="35BA51D8" w14:textId="77777777">
        <w:trPr>
          <w:trHeight w:val="545"/>
        </w:trPr>
        <w:tc>
          <w:tcPr>
            <w:tcW w:w="10840" w:type="dxa"/>
          </w:tcPr>
          <w:p w:rsidR="008476C1" w:rsidP="00046B44" w:rsidRDefault="008476C1" w14:paraId="713C69F8" w14:textId="77777777"/>
        </w:tc>
      </w:tr>
      <w:tr w:rsidR="006404AC" w:rsidTr="00851D99" w14:paraId="0036B8B2" w14:textId="77777777">
        <w:trPr>
          <w:trHeight w:val="668"/>
        </w:trPr>
        <w:tc>
          <w:tcPr>
            <w:tcW w:w="10840" w:type="dxa"/>
          </w:tcPr>
          <w:p w:rsidR="006404AC" w:rsidP="00046B44" w:rsidRDefault="000B59E1" w14:paraId="0DDDC0AA" w14:textId="77777777">
            <w:pPr>
              <w:rPr>
                <w:b/>
                <w:bCs/>
              </w:rPr>
            </w:pPr>
            <w:r>
              <w:br w:type="page"/>
            </w:r>
            <w:r w:rsidRPr="00A53420" w:rsidR="006404AC">
              <w:rPr>
                <w:b/>
                <w:bCs/>
              </w:rPr>
              <w:t>Proposed inclusion / exclusion criteria and annual and total recruitment targets</w:t>
            </w:r>
          </w:p>
          <w:p w:rsidR="00851D99" w:rsidP="00046B44" w:rsidRDefault="00851D99" w14:paraId="54DB6822" w14:textId="0F34EF56">
            <w:r>
              <w:rPr>
                <w:i/>
                <w:iCs/>
              </w:rPr>
              <w:t>No more than half a page</w:t>
            </w:r>
          </w:p>
        </w:tc>
      </w:tr>
      <w:tr w:rsidR="006404AC" w:rsidTr="006404AC" w14:paraId="2A51A489" w14:textId="77777777">
        <w:trPr>
          <w:trHeight w:val="803"/>
        </w:trPr>
        <w:tc>
          <w:tcPr>
            <w:tcW w:w="10840" w:type="dxa"/>
          </w:tcPr>
          <w:p w:rsidR="006404AC" w:rsidP="00046B44" w:rsidRDefault="006404AC" w14:paraId="4E583E0F" w14:textId="77777777"/>
        </w:tc>
      </w:tr>
      <w:tr w:rsidR="006404AC" w:rsidTr="006404AC" w14:paraId="46231B7E" w14:textId="77777777">
        <w:trPr>
          <w:trHeight w:val="424"/>
        </w:trPr>
        <w:tc>
          <w:tcPr>
            <w:tcW w:w="10840" w:type="dxa"/>
          </w:tcPr>
          <w:p w:rsidR="006404AC" w:rsidP="00046B44" w:rsidRDefault="006404AC" w14:paraId="45988917" w14:textId="77777777">
            <w:pPr>
              <w:rPr>
                <w:b/>
                <w:bCs/>
              </w:rPr>
            </w:pPr>
            <w:r w:rsidRPr="006E4324">
              <w:rPr>
                <w:b/>
                <w:bCs/>
              </w:rPr>
              <w:t>Please list other BioResource centres</w:t>
            </w:r>
            <w:r w:rsidR="00BF2127">
              <w:rPr>
                <w:b/>
                <w:bCs/>
              </w:rPr>
              <w:t xml:space="preserve"> and key sites</w:t>
            </w:r>
            <w:r w:rsidRPr="006E4324">
              <w:rPr>
                <w:b/>
                <w:bCs/>
              </w:rPr>
              <w:t xml:space="preserve"> that would be interested in supporting development of the cohort</w:t>
            </w:r>
          </w:p>
          <w:p w:rsidR="00851D99" w:rsidP="00046B44" w:rsidRDefault="00851D99" w14:paraId="1921F0E4" w14:textId="07D01E50">
            <w:r>
              <w:rPr>
                <w:i/>
                <w:iCs/>
              </w:rPr>
              <w:t>No more than half a page</w:t>
            </w:r>
          </w:p>
        </w:tc>
      </w:tr>
      <w:tr w:rsidR="006404AC" w:rsidTr="006404AC" w14:paraId="4B852ADF" w14:textId="77777777">
        <w:trPr>
          <w:trHeight w:val="1075"/>
        </w:trPr>
        <w:tc>
          <w:tcPr>
            <w:tcW w:w="10840" w:type="dxa"/>
          </w:tcPr>
          <w:p w:rsidR="006404AC" w:rsidP="00046B44" w:rsidRDefault="006404AC" w14:paraId="4BE2813F" w14:textId="77777777"/>
        </w:tc>
      </w:tr>
      <w:tr w:rsidR="006404AC" w:rsidTr="006404AC" w14:paraId="4D086F52" w14:textId="77777777">
        <w:trPr>
          <w:trHeight w:val="758"/>
        </w:trPr>
        <w:tc>
          <w:tcPr>
            <w:tcW w:w="10840" w:type="dxa"/>
          </w:tcPr>
          <w:p w:rsidR="006404AC" w:rsidP="00046B44" w:rsidRDefault="006404AC" w14:paraId="6DAB7893" w14:textId="106A9C2E">
            <w:pPr>
              <w:rPr>
                <w:b/>
                <w:bCs/>
              </w:rPr>
            </w:pPr>
            <w:r w:rsidRPr="00F9248E">
              <w:rPr>
                <w:b/>
                <w:bCs/>
              </w:rPr>
              <w:t>Any additional information (e</w:t>
            </w:r>
            <w:r w:rsidR="009E72AD">
              <w:rPr>
                <w:b/>
                <w:bCs/>
              </w:rPr>
              <w:t>.</w:t>
            </w:r>
            <w:r w:rsidRPr="00F9248E">
              <w:rPr>
                <w:b/>
                <w:bCs/>
              </w:rPr>
              <w:t>g</w:t>
            </w:r>
            <w:r w:rsidR="009E72AD">
              <w:rPr>
                <w:b/>
                <w:bCs/>
              </w:rPr>
              <w:t>.</w:t>
            </w:r>
            <w:r w:rsidRPr="00F9248E">
              <w:rPr>
                <w:b/>
                <w:bCs/>
              </w:rPr>
              <w:t xml:space="preserve"> links to other NIHR BioResource cohorts or national infrastructure; potential funders; genomic and other ‘</w:t>
            </w:r>
            <w:r w:rsidRPr="00F9248E" w:rsidR="009E72AD">
              <w:rPr>
                <w:b/>
                <w:bCs/>
              </w:rPr>
              <w:t>omics</w:t>
            </w:r>
            <w:r w:rsidRPr="00F9248E">
              <w:rPr>
                <w:b/>
                <w:bCs/>
              </w:rPr>
              <w:t xml:space="preserve"> platforms of interest in developing the cohort)</w:t>
            </w:r>
          </w:p>
          <w:p w:rsidR="00472899" w:rsidP="00046B44" w:rsidRDefault="00472899" w14:paraId="4ECA96CF" w14:textId="663D88E6">
            <w:r>
              <w:rPr>
                <w:i/>
                <w:iCs/>
              </w:rPr>
              <w:t>No more than one page</w:t>
            </w:r>
          </w:p>
        </w:tc>
      </w:tr>
      <w:tr w:rsidR="006404AC" w:rsidTr="006404AC" w14:paraId="35A8E90C" w14:textId="77777777">
        <w:trPr>
          <w:trHeight w:val="1894"/>
        </w:trPr>
        <w:tc>
          <w:tcPr>
            <w:tcW w:w="10840" w:type="dxa"/>
          </w:tcPr>
          <w:p w:rsidR="006404AC" w:rsidP="00046B44" w:rsidRDefault="006404AC" w14:paraId="57A37ABF" w14:textId="77777777"/>
        </w:tc>
      </w:tr>
    </w:tbl>
    <w:p w:rsidRPr="00C6079F" w:rsidR="00C6079F" w:rsidP="00C6079F" w:rsidRDefault="00C6079F" w14:paraId="0B038AF0" w14:textId="77777777"/>
    <w:p w:rsidR="00AB099F" w:rsidP="00665A4B" w:rsidRDefault="00031965" w14:paraId="27DBC6B3" w14:textId="589548C1">
      <w:pPr>
        <w:pStyle w:val="Heading2"/>
        <w:spacing w:line="360" w:lineRule="auto"/>
        <w:rPr>
          <w:color w:val="auto"/>
          <w:sz w:val="24"/>
          <w:szCs w:val="24"/>
        </w:rPr>
      </w:pPr>
      <w:r w:rsidRPr="00031965">
        <w:rPr>
          <w:color w:val="auto"/>
          <w:sz w:val="24"/>
          <w:szCs w:val="24"/>
        </w:rPr>
        <w:t xml:space="preserve">Please contact Hannah Stark, Ops Lead, with any queries: </w:t>
      </w:r>
      <w:hyperlink w:history="1" r:id="rId11">
        <w:r w:rsidRPr="00AF1BF5">
          <w:rPr>
            <w:rStyle w:val="Hyperlink"/>
            <w:sz w:val="24"/>
            <w:szCs w:val="24"/>
          </w:rPr>
          <w:t>hannah.stark@bioresource.nihr.ac.uk</w:t>
        </w:r>
      </w:hyperlink>
    </w:p>
    <w:p w:rsidR="00F9425A" w:rsidP="00665A4B" w:rsidRDefault="00F9425A" w14:paraId="71EBEBF9" w14:textId="77777777">
      <w:pPr>
        <w:spacing w:line="360" w:lineRule="auto"/>
      </w:pPr>
    </w:p>
    <w:p w:rsidR="006869C3" w:rsidP="00665A4B" w:rsidRDefault="00031965" w14:paraId="1C17FC6F" w14:textId="76248414">
      <w:pPr>
        <w:spacing w:line="360" w:lineRule="auto"/>
        <w:rPr>
          <w:rFonts w:asciiTheme="majorHAnsi" w:hAnsiTheme="majorHAnsi" w:eastAsiaTheme="majorEastAsia" w:cstheme="majorBidi"/>
          <w:sz w:val="24"/>
          <w:szCs w:val="24"/>
        </w:rPr>
      </w:pPr>
      <w:r>
        <w:t>Please return completed forms for Hannah Stark (</w:t>
      </w:r>
      <w:hyperlink w:history="1" r:id="rId12">
        <w:r w:rsidRPr="00AF1BF5">
          <w:rPr>
            <w:rStyle w:val="Hyperlink"/>
            <w:sz w:val="24"/>
            <w:szCs w:val="24"/>
          </w:rPr>
          <w:t>hannah.stark@bioresource.nihr.ac.uk</w:t>
        </w:r>
      </w:hyperlink>
      <w:r>
        <w:rPr>
          <w:sz w:val="24"/>
          <w:szCs w:val="24"/>
        </w:rPr>
        <w:t xml:space="preserve">), </w:t>
      </w:r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 xml:space="preserve">John </w:t>
      </w:r>
      <w:r w:rsidR="006869C3">
        <w:rPr>
          <w:rFonts w:asciiTheme="majorHAnsi" w:hAnsiTheme="majorHAnsi" w:eastAsiaTheme="majorEastAsia" w:cstheme="majorBidi"/>
          <w:sz w:val="24"/>
          <w:szCs w:val="24"/>
        </w:rPr>
        <w:t xml:space="preserve">Bradley, CI, </w:t>
      </w:r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>(</w:t>
      </w:r>
      <w:hyperlink w:history="1" r:id="rId13">
        <w:r w:rsidRPr="007A39F0" w:rsidR="00665A4B">
          <w:rPr>
            <w:rStyle w:val="Hyperlink"/>
            <w:rFonts w:asciiTheme="majorHAnsi" w:hAnsiTheme="majorHAnsi" w:eastAsiaTheme="majorEastAsia" w:cstheme="majorBidi"/>
            <w:sz w:val="24"/>
            <w:szCs w:val="24"/>
          </w:rPr>
          <w:t>jrb1000@cam.ac.uk</w:t>
        </w:r>
      </w:hyperlink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>)</w:t>
      </w:r>
      <w:r w:rsidR="00665A4B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>and Nathalie</w:t>
      </w:r>
      <w:r w:rsidR="006869C3">
        <w:rPr>
          <w:rFonts w:asciiTheme="majorHAnsi" w:hAnsiTheme="majorHAnsi" w:eastAsiaTheme="majorEastAsia" w:cstheme="majorBidi"/>
          <w:sz w:val="24"/>
          <w:szCs w:val="24"/>
        </w:rPr>
        <w:t xml:space="preserve"> Kingston, Director, </w:t>
      </w:r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>(</w:t>
      </w:r>
      <w:hyperlink w:history="1" r:id="rId14">
        <w:r w:rsidRPr="007A39F0" w:rsidR="00665A4B">
          <w:rPr>
            <w:rStyle w:val="Hyperlink"/>
            <w:rFonts w:asciiTheme="majorHAnsi" w:hAnsiTheme="majorHAnsi" w:eastAsiaTheme="majorEastAsia" w:cstheme="majorBidi"/>
            <w:sz w:val="24"/>
            <w:szCs w:val="24"/>
          </w:rPr>
          <w:t>nathalie.kingston@bioresource.nihr.ac.uk</w:t>
        </w:r>
      </w:hyperlink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>).</w:t>
      </w:r>
      <w:r w:rsidR="00665A4B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6869C3" w:rsidR="006869C3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F9425A" w:rsidP="00665A4B" w:rsidRDefault="00F9425A" w14:paraId="65DFD0F8" w14:textId="77777777">
      <w:pPr>
        <w:spacing w:line="360" w:lineRule="auto"/>
        <w:rPr>
          <w:rFonts w:asciiTheme="majorHAnsi" w:hAnsiTheme="majorHAnsi" w:eastAsiaTheme="majorEastAsia" w:cstheme="majorBidi"/>
          <w:sz w:val="24"/>
          <w:szCs w:val="24"/>
        </w:rPr>
      </w:pPr>
    </w:p>
    <w:p w:rsidRPr="00665A4B" w:rsidR="0028281A" w:rsidP="00665A4B" w:rsidRDefault="0028281A" w14:paraId="6113C784" w14:textId="02C8A147">
      <w:pPr>
        <w:spacing w:line="360" w:lineRule="auto"/>
        <w:rPr>
          <w:rFonts w:asciiTheme="majorHAnsi" w:hAnsiTheme="majorHAnsi" w:eastAsiaTheme="majorEastAsia" w:cstheme="majorBidi"/>
          <w:sz w:val="24"/>
          <w:szCs w:val="24"/>
        </w:rPr>
      </w:pPr>
      <w:r w:rsidRPr="00665A4B">
        <w:rPr>
          <w:rFonts w:asciiTheme="majorHAnsi" w:hAnsiTheme="majorHAnsi" w:eastAsiaTheme="majorEastAsia" w:cstheme="majorBidi"/>
          <w:sz w:val="24"/>
          <w:szCs w:val="24"/>
        </w:rPr>
        <w:t xml:space="preserve">EOIs will be </w:t>
      </w:r>
      <w:r w:rsidRPr="00665A4B" w:rsidR="00665A4B">
        <w:rPr>
          <w:rFonts w:asciiTheme="majorHAnsi" w:hAnsiTheme="majorHAnsi" w:eastAsiaTheme="majorEastAsia" w:cstheme="majorBidi"/>
          <w:sz w:val="24"/>
          <w:szCs w:val="24"/>
        </w:rPr>
        <w:t>reviewed at the Steering Committee meeting on Wednesday 18</w:t>
      </w:r>
      <w:r w:rsidRPr="00665A4B" w:rsidR="00665A4B">
        <w:rPr>
          <w:rFonts w:asciiTheme="majorHAnsi" w:hAnsiTheme="majorHAnsi" w:eastAsiaTheme="majorEastAsia" w:cstheme="majorBidi"/>
          <w:sz w:val="24"/>
          <w:szCs w:val="24"/>
          <w:vertAlign w:val="superscript"/>
        </w:rPr>
        <w:t>th</w:t>
      </w:r>
      <w:r w:rsidRPr="00665A4B" w:rsidR="00665A4B">
        <w:rPr>
          <w:rFonts w:asciiTheme="majorHAnsi" w:hAnsiTheme="majorHAnsi" w:eastAsiaTheme="majorEastAsia" w:cstheme="majorBidi"/>
          <w:sz w:val="24"/>
          <w:szCs w:val="24"/>
        </w:rPr>
        <w:t xml:space="preserve"> June. </w:t>
      </w:r>
    </w:p>
    <w:p w:rsidR="00031965" w:rsidP="00031965" w:rsidRDefault="00031965" w14:paraId="6C5F79FE" w14:textId="5F3BF79A">
      <w:pPr>
        <w:pStyle w:val="Heading2"/>
        <w:rPr>
          <w:color w:val="auto"/>
          <w:sz w:val="24"/>
          <w:szCs w:val="24"/>
        </w:rPr>
      </w:pPr>
    </w:p>
    <w:p w:rsidRPr="00031965" w:rsidR="00031965" w:rsidP="00031965" w:rsidRDefault="00031965" w14:paraId="0162D7F7" w14:textId="25D7FECF"/>
    <w:sectPr w:rsidRPr="00031965" w:rsidR="00031965" w:rsidSect="00B17BD5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8B9C" w14:textId="77777777" w:rsidR="0015364D" w:rsidRDefault="0015364D" w:rsidP="00455929">
      <w:pPr>
        <w:spacing w:after="0" w:line="240" w:lineRule="auto"/>
      </w:pPr>
      <w:r>
        <w:separator/>
      </w:r>
    </w:p>
  </w:endnote>
  <w:endnote w:type="continuationSeparator" w:id="0">
    <w:p w14:paraId="544A7BA9" w14:textId="77777777" w:rsidR="0015364D" w:rsidRDefault="0015364D" w:rsidP="0045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696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439374" w14:textId="20DA425B" w:rsidR="00B70437" w:rsidRDefault="00B704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22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22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7408E7" w14:textId="77777777" w:rsidR="00B70437" w:rsidRDefault="00B7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99FC" w14:textId="77777777" w:rsidR="0015364D" w:rsidRDefault="0015364D" w:rsidP="00455929">
      <w:pPr>
        <w:spacing w:after="0" w:line="240" w:lineRule="auto"/>
      </w:pPr>
      <w:r>
        <w:separator/>
      </w:r>
    </w:p>
  </w:footnote>
  <w:footnote w:type="continuationSeparator" w:id="0">
    <w:p w14:paraId="2DCEECB5" w14:textId="77777777" w:rsidR="0015364D" w:rsidRDefault="0015364D" w:rsidP="0045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6AC4" w14:textId="68718484" w:rsidR="00B70437" w:rsidRDefault="00D23EA9" w:rsidP="00B17BD5">
    <w:pPr>
      <w:pStyle w:val="Header"/>
      <w:tabs>
        <w:tab w:val="left" w:pos="915"/>
      </w:tabs>
      <w:jc w:val="center"/>
      <w:rPr>
        <w:color w:val="FF0000"/>
      </w:rPr>
    </w:pPr>
    <w:r>
      <w:rPr>
        <w:rFonts w:ascii="Aptos" w:hAnsi="Aptos"/>
        <w:noProof/>
        <w:color w:val="1F497D"/>
        <w:sz w:val="24"/>
        <w:szCs w:val="24"/>
      </w:rPr>
      <w:drawing>
        <wp:inline distT="0" distB="0" distL="0" distR="0" wp14:anchorId="2EE85158" wp14:editId="533C1CF1">
          <wp:extent cx="3305175" cy="657225"/>
          <wp:effectExtent l="0" t="0" r="9525" b="9525"/>
          <wp:docPr id="2704299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D2811" w14:textId="77777777" w:rsidR="00B70437" w:rsidRPr="00455929" w:rsidRDefault="00B70437" w:rsidP="00852624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1024"/>
    <w:multiLevelType w:val="hybridMultilevel"/>
    <w:tmpl w:val="D274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4F7"/>
    <w:multiLevelType w:val="hybridMultilevel"/>
    <w:tmpl w:val="57EEAA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C2559"/>
    <w:multiLevelType w:val="hybridMultilevel"/>
    <w:tmpl w:val="E4E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7349"/>
    <w:multiLevelType w:val="hybridMultilevel"/>
    <w:tmpl w:val="0842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4374F"/>
    <w:multiLevelType w:val="hybridMultilevel"/>
    <w:tmpl w:val="2F64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685D"/>
    <w:multiLevelType w:val="hybridMultilevel"/>
    <w:tmpl w:val="27101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A0097"/>
    <w:multiLevelType w:val="hybridMultilevel"/>
    <w:tmpl w:val="3FF2A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1307"/>
    <w:multiLevelType w:val="hybridMultilevel"/>
    <w:tmpl w:val="577C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44E22"/>
    <w:multiLevelType w:val="hybridMultilevel"/>
    <w:tmpl w:val="5F12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287C"/>
    <w:multiLevelType w:val="hybridMultilevel"/>
    <w:tmpl w:val="BE1826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6C06D0"/>
    <w:multiLevelType w:val="hybridMultilevel"/>
    <w:tmpl w:val="57EEAA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1C35BE"/>
    <w:multiLevelType w:val="hybridMultilevel"/>
    <w:tmpl w:val="0D8C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3105">
    <w:abstractNumId w:val="2"/>
  </w:num>
  <w:num w:numId="2" w16cid:durableId="482045727">
    <w:abstractNumId w:val="11"/>
  </w:num>
  <w:num w:numId="3" w16cid:durableId="1200315">
    <w:abstractNumId w:val="7"/>
  </w:num>
  <w:num w:numId="4" w16cid:durableId="1357272899">
    <w:abstractNumId w:val="9"/>
  </w:num>
  <w:num w:numId="5" w16cid:durableId="1537549735">
    <w:abstractNumId w:val="8"/>
  </w:num>
  <w:num w:numId="6" w16cid:durableId="1684820624">
    <w:abstractNumId w:val="4"/>
  </w:num>
  <w:num w:numId="7" w16cid:durableId="743454453">
    <w:abstractNumId w:val="5"/>
  </w:num>
  <w:num w:numId="8" w16cid:durableId="1719434058">
    <w:abstractNumId w:val="6"/>
  </w:num>
  <w:num w:numId="9" w16cid:durableId="521091076">
    <w:abstractNumId w:val="10"/>
  </w:num>
  <w:num w:numId="10" w16cid:durableId="478691517">
    <w:abstractNumId w:val="1"/>
  </w:num>
  <w:num w:numId="11" w16cid:durableId="1052382289">
    <w:abstractNumId w:val="3"/>
  </w:num>
  <w:num w:numId="12" w16cid:durableId="206321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ED"/>
    <w:rsid w:val="000125F6"/>
    <w:rsid w:val="00016427"/>
    <w:rsid w:val="00031965"/>
    <w:rsid w:val="0003661B"/>
    <w:rsid w:val="00036E67"/>
    <w:rsid w:val="00037C30"/>
    <w:rsid w:val="00042F50"/>
    <w:rsid w:val="00046C18"/>
    <w:rsid w:val="00055880"/>
    <w:rsid w:val="00095CA6"/>
    <w:rsid w:val="000A1C2D"/>
    <w:rsid w:val="000A1E24"/>
    <w:rsid w:val="000A542F"/>
    <w:rsid w:val="000B59E1"/>
    <w:rsid w:val="000B78DA"/>
    <w:rsid w:val="000C20E0"/>
    <w:rsid w:val="000C5818"/>
    <w:rsid w:val="000C5951"/>
    <w:rsid w:val="000D041A"/>
    <w:rsid w:val="000D576F"/>
    <w:rsid w:val="000D59D9"/>
    <w:rsid w:val="00102C41"/>
    <w:rsid w:val="0010391A"/>
    <w:rsid w:val="00106A6E"/>
    <w:rsid w:val="001103BE"/>
    <w:rsid w:val="00116D14"/>
    <w:rsid w:val="0012122D"/>
    <w:rsid w:val="0013214C"/>
    <w:rsid w:val="00132E58"/>
    <w:rsid w:val="001423AE"/>
    <w:rsid w:val="00142E92"/>
    <w:rsid w:val="00142F13"/>
    <w:rsid w:val="00143D0E"/>
    <w:rsid w:val="00145A3F"/>
    <w:rsid w:val="001507E3"/>
    <w:rsid w:val="0015364D"/>
    <w:rsid w:val="00155332"/>
    <w:rsid w:val="00174663"/>
    <w:rsid w:val="00175263"/>
    <w:rsid w:val="00176CCA"/>
    <w:rsid w:val="00181FA9"/>
    <w:rsid w:val="001852A1"/>
    <w:rsid w:val="00193023"/>
    <w:rsid w:val="0019646F"/>
    <w:rsid w:val="001972CB"/>
    <w:rsid w:val="001B08FA"/>
    <w:rsid w:val="001B0E27"/>
    <w:rsid w:val="001B0F33"/>
    <w:rsid w:val="001B7742"/>
    <w:rsid w:val="001C0995"/>
    <w:rsid w:val="001C2D2A"/>
    <w:rsid w:val="001D0FED"/>
    <w:rsid w:val="001D110D"/>
    <w:rsid w:val="001E2A96"/>
    <w:rsid w:val="0020133A"/>
    <w:rsid w:val="00202FE3"/>
    <w:rsid w:val="00232E2D"/>
    <w:rsid w:val="0024141D"/>
    <w:rsid w:val="00241606"/>
    <w:rsid w:val="0025165F"/>
    <w:rsid w:val="00261B6A"/>
    <w:rsid w:val="002622D2"/>
    <w:rsid w:val="00270BF5"/>
    <w:rsid w:val="00274BED"/>
    <w:rsid w:val="002776FD"/>
    <w:rsid w:val="0028281A"/>
    <w:rsid w:val="00285351"/>
    <w:rsid w:val="002963A2"/>
    <w:rsid w:val="002A2FB0"/>
    <w:rsid w:val="002A439C"/>
    <w:rsid w:val="002B69D4"/>
    <w:rsid w:val="002B7CA6"/>
    <w:rsid w:val="002C78F6"/>
    <w:rsid w:val="002D333D"/>
    <w:rsid w:val="002D5A78"/>
    <w:rsid w:val="002D6A8D"/>
    <w:rsid w:val="002E34B7"/>
    <w:rsid w:val="002F3420"/>
    <w:rsid w:val="002F708E"/>
    <w:rsid w:val="003044BC"/>
    <w:rsid w:val="0031096F"/>
    <w:rsid w:val="0031108C"/>
    <w:rsid w:val="003159D6"/>
    <w:rsid w:val="003213AA"/>
    <w:rsid w:val="003233EB"/>
    <w:rsid w:val="00323A4B"/>
    <w:rsid w:val="00323F6E"/>
    <w:rsid w:val="00332F10"/>
    <w:rsid w:val="00334ED5"/>
    <w:rsid w:val="00335F1F"/>
    <w:rsid w:val="00336860"/>
    <w:rsid w:val="00345375"/>
    <w:rsid w:val="00351EA0"/>
    <w:rsid w:val="00357682"/>
    <w:rsid w:val="00362726"/>
    <w:rsid w:val="00362E6C"/>
    <w:rsid w:val="003654E7"/>
    <w:rsid w:val="00366481"/>
    <w:rsid w:val="00371316"/>
    <w:rsid w:val="00372CEC"/>
    <w:rsid w:val="00372F4F"/>
    <w:rsid w:val="00380B70"/>
    <w:rsid w:val="00383AF4"/>
    <w:rsid w:val="00397F15"/>
    <w:rsid w:val="003A03F6"/>
    <w:rsid w:val="003B0D67"/>
    <w:rsid w:val="003B2DAE"/>
    <w:rsid w:val="003B6004"/>
    <w:rsid w:val="003B622B"/>
    <w:rsid w:val="003C2412"/>
    <w:rsid w:val="003C3734"/>
    <w:rsid w:val="003D23B1"/>
    <w:rsid w:val="003D78E1"/>
    <w:rsid w:val="003E16FE"/>
    <w:rsid w:val="003E7859"/>
    <w:rsid w:val="003E7D39"/>
    <w:rsid w:val="003F4EA9"/>
    <w:rsid w:val="003F76E8"/>
    <w:rsid w:val="004019F2"/>
    <w:rsid w:val="00405268"/>
    <w:rsid w:val="0040642B"/>
    <w:rsid w:val="00406C99"/>
    <w:rsid w:val="0041150F"/>
    <w:rsid w:val="004147A5"/>
    <w:rsid w:val="00421D7C"/>
    <w:rsid w:val="00431714"/>
    <w:rsid w:val="00436939"/>
    <w:rsid w:val="004412FF"/>
    <w:rsid w:val="00442750"/>
    <w:rsid w:val="0044607C"/>
    <w:rsid w:val="00446D31"/>
    <w:rsid w:val="00455929"/>
    <w:rsid w:val="00456057"/>
    <w:rsid w:val="00456188"/>
    <w:rsid w:val="00456CB5"/>
    <w:rsid w:val="00457814"/>
    <w:rsid w:val="00464469"/>
    <w:rsid w:val="0046455A"/>
    <w:rsid w:val="00465605"/>
    <w:rsid w:val="00465D5E"/>
    <w:rsid w:val="004670E8"/>
    <w:rsid w:val="00472899"/>
    <w:rsid w:val="00474F48"/>
    <w:rsid w:val="004821C9"/>
    <w:rsid w:val="00484383"/>
    <w:rsid w:val="00484648"/>
    <w:rsid w:val="00490646"/>
    <w:rsid w:val="00490D53"/>
    <w:rsid w:val="00492E08"/>
    <w:rsid w:val="004972B6"/>
    <w:rsid w:val="004A3866"/>
    <w:rsid w:val="004A717E"/>
    <w:rsid w:val="004A7FB2"/>
    <w:rsid w:val="004B3906"/>
    <w:rsid w:val="004C0039"/>
    <w:rsid w:val="004C107B"/>
    <w:rsid w:val="004C5920"/>
    <w:rsid w:val="004C5E1F"/>
    <w:rsid w:val="004C73DC"/>
    <w:rsid w:val="004D1F30"/>
    <w:rsid w:val="004D223E"/>
    <w:rsid w:val="004D42B8"/>
    <w:rsid w:val="004E195A"/>
    <w:rsid w:val="004E5BBC"/>
    <w:rsid w:val="004F4B24"/>
    <w:rsid w:val="004F56C3"/>
    <w:rsid w:val="004F68FC"/>
    <w:rsid w:val="00501134"/>
    <w:rsid w:val="005046AC"/>
    <w:rsid w:val="0051356F"/>
    <w:rsid w:val="005146AA"/>
    <w:rsid w:val="00524C7F"/>
    <w:rsid w:val="005250E1"/>
    <w:rsid w:val="0053698F"/>
    <w:rsid w:val="0053722F"/>
    <w:rsid w:val="0054198D"/>
    <w:rsid w:val="00560A09"/>
    <w:rsid w:val="005626B8"/>
    <w:rsid w:val="00570069"/>
    <w:rsid w:val="00570CA0"/>
    <w:rsid w:val="00582717"/>
    <w:rsid w:val="0058536E"/>
    <w:rsid w:val="00587EA2"/>
    <w:rsid w:val="005905EB"/>
    <w:rsid w:val="005A2E9B"/>
    <w:rsid w:val="005A3DA3"/>
    <w:rsid w:val="005C6356"/>
    <w:rsid w:val="005D1B11"/>
    <w:rsid w:val="005E1CD9"/>
    <w:rsid w:val="005E28D7"/>
    <w:rsid w:val="005E514E"/>
    <w:rsid w:val="005E5F61"/>
    <w:rsid w:val="006064A5"/>
    <w:rsid w:val="00613CD4"/>
    <w:rsid w:val="006240BA"/>
    <w:rsid w:val="00624E7D"/>
    <w:rsid w:val="00625262"/>
    <w:rsid w:val="00633AFE"/>
    <w:rsid w:val="006404AC"/>
    <w:rsid w:val="0064757F"/>
    <w:rsid w:val="006569A0"/>
    <w:rsid w:val="00665376"/>
    <w:rsid w:val="00665A4B"/>
    <w:rsid w:val="00670FB6"/>
    <w:rsid w:val="00672A21"/>
    <w:rsid w:val="00681393"/>
    <w:rsid w:val="006864AF"/>
    <w:rsid w:val="006869C3"/>
    <w:rsid w:val="00687F90"/>
    <w:rsid w:val="0069446E"/>
    <w:rsid w:val="00696872"/>
    <w:rsid w:val="006A1D47"/>
    <w:rsid w:val="006A3E5C"/>
    <w:rsid w:val="006A486F"/>
    <w:rsid w:val="006A7665"/>
    <w:rsid w:val="006B2127"/>
    <w:rsid w:val="006B431B"/>
    <w:rsid w:val="006B551F"/>
    <w:rsid w:val="006C5EE9"/>
    <w:rsid w:val="006C686B"/>
    <w:rsid w:val="006C71E4"/>
    <w:rsid w:val="006D071C"/>
    <w:rsid w:val="006D2DE5"/>
    <w:rsid w:val="006D33B6"/>
    <w:rsid w:val="006D370D"/>
    <w:rsid w:val="006D609D"/>
    <w:rsid w:val="006E4324"/>
    <w:rsid w:val="006E64A8"/>
    <w:rsid w:val="006F6B90"/>
    <w:rsid w:val="006F708A"/>
    <w:rsid w:val="007008FE"/>
    <w:rsid w:val="00700C93"/>
    <w:rsid w:val="0070694C"/>
    <w:rsid w:val="007102F4"/>
    <w:rsid w:val="00713270"/>
    <w:rsid w:val="007145E0"/>
    <w:rsid w:val="00716F31"/>
    <w:rsid w:val="0071775E"/>
    <w:rsid w:val="00723385"/>
    <w:rsid w:val="00726615"/>
    <w:rsid w:val="007335EF"/>
    <w:rsid w:val="00735F17"/>
    <w:rsid w:val="00736C2D"/>
    <w:rsid w:val="007370E4"/>
    <w:rsid w:val="00741918"/>
    <w:rsid w:val="007475D4"/>
    <w:rsid w:val="00753580"/>
    <w:rsid w:val="00754E7F"/>
    <w:rsid w:val="007600A6"/>
    <w:rsid w:val="00761EAE"/>
    <w:rsid w:val="0076527C"/>
    <w:rsid w:val="00773E81"/>
    <w:rsid w:val="0077589F"/>
    <w:rsid w:val="00775E2A"/>
    <w:rsid w:val="00776C0A"/>
    <w:rsid w:val="007855ED"/>
    <w:rsid w:val="00794209"/>
    <w:rsid w:val="0079441B"/>
    <w:rsid w:val="007C10D3"/>
    <w:rsid w:val="007C2C53"/>
    <w:rsid w:val="007C4027"/>
    <w:rsid w:val="007D3BFB"/>
    <w:rsid w:val="007D6350"/>
    <w:rsid w:val="007D75F3"/>
    <w:rsid w:val="007E404C"/>
    <w:rsid w:val="007E6CC4"/>
    <w:rsid w:val="0080744A"/>
    <w:rsid w:val="0082162A"/>
    <w:rsid w:val="008310D2"/>
    <w:rsid w:val="00834773"/>
    <w:rsid w:val="00840CD8"/>
    <w:rsid w:val="00846629"/>
    <w:rsid w:val="008476C1"/>
    <w:rsid w:val="00850C8E"/>
    <w:rsid w:val="00851D99"/>
    <w:rsid w:val="00851F9D"/>
    <w:rsid w:val="00852624"/>
    <w:rsid w:val="00853352"/>
    <w:rsid w:val="00860EC6"/>
    <w:rsid w:val="00874BC0"/>
    <w:rsid w:val="008750DD"/>
    <w:rsid w:val="00877DF0"/>
    <w:rsid w:val="00877ED2"/>
    <w:rsid w:val="00881CCC"/>
    <w:rsid w:val="00885AAD"/>
    <w:rsid w:val="00887F9A"/>
    <w:rsid w:val="008A22D1"/>
    <w:rsid w:val="008E14D6"/>
    <w:rsid w:val="008E6D11"/>
    <w:rsid w:val="008F065E"/>
    <w:rsid w:val="008F6245"/>
    <w:rsid w:val="00902264"/>
    <w:rsid w:val="00921087"/>
    <w:rsid w:val="009234B5"/>
    <w:rsid w:val="00927E79"/>
    <w:rsid w:val="00930282"/>
    <w:rsid w:val="00932499"/>
    <w:rsid w:val="00932A15"/>
    <w:rsid w:val="00934F15"/>
    <w:rsid w:val="00935EB5"/>
    <w:rsid w:val="009441E0"/>
    <w:rsid w:val="00945DF2"/>
    <w:rsid w:val="00951C65"/>
    <w:rsid w:val="00952320"/>
    <w:rsid w:val="00953016"/>
    <w:rsid w:val="00963A30"/>
    <w:rsid w:val="00964D82"/>
    <w:rsid w:val="00965669"/>
    <w:rsid w:val="009806BE"/>
    <w:rsid w:val="00982A73"/>
    <w:rsid w:val="00985099"/>
    <w:rsid w:val="00985816"/>
    <w:rsid w:val="009866FF"/>
    <w:rsid w:val="009902EC"/>
    <w:rsid w:val="00992988"/>
    <w:rsid w:val="009B31A8"/>
    <w:rsid w:val="009B484D"/>
    <w:rsid w:val="009B495B"/>
    <w:rsid w:val="009C08ED"/>
    <w:rsid w:val="009C563F"/>
    <w:rsid w:val="009C646C"/>
    <w:rsid w:val="009D0B92"/>
    <w:rsid w:val="009D5582"/>
    <w:rsid w:val="009D5B23"/>
    <w:rsid w:val="009D63D9"/>
    <w:rsid w:val="009D714E"/>
    <w:rsid w:val="009E4004"/>
    <w:rsid w:val="009E5EE5"/>
    <w:rsid w:val="009E67B5"/>
    <w:rsid w:val="009E72AD"/>
    <w:rsid w:val="009F1CA5"/>
    <w:rsid w:val="009F4DD9"/>
    <w:rsid w:val="009F7554"/>
    <w:rsid w:val="00A04959"/>
    <w:rsid w:val="00A13257"/>
    <w:rsid w:val="00A14488"/>
    <w:rsid w:val="00A32DBB"/>
    <w:rsid w:val="00A3419B"/>
    <w:rsid w:val="00A35490"/>
    <w:rsid w:val="00A36FE5"/>
    <w:rsid w:val="00A41830"/>
    <w:rsid w:val="00A51CC5"/>
    <w:rsid w:val="00A53420"/>
    <w:rsid w:val="00A53569"/>
    <w:rsid w:val="00A55616"/>
    <w:rsid w:val="00A55EBF"/>
    <w:rsid w:val="00A75D82"/>
    <w:rsid w:val="00A81258"/>
    <w:rsid w:val="00A82CC3"/>
    <w:rsid w:val="00A84BB5"/>
    <w:rsid w:val="00A932CF"/>
    <w:rsid w:val="00AA1DB8"/>
    <w:rsid w:val="00AA42CA"/>
    <w:rsid w:val="00AB099F"/>
    <w:rsid w:val="00AB437C"/>
    <w:rsid w:val="00AB4B71"/>
    <w:rsid w:val="00AB53F4"/>
    <w:rsid w:val="00AB7551"/>
    <w:rsid w:val="00AC1039"/>
    <w:rsid w:val="00AC186E"/>
    <w:rsid w:val="00AC20F5"/>
    <w:rsid w:val="00AC55A3"/>
    <w:rsid w:val="00AC5D3C"/>
    <w:rsid w:val="00AD13B3"/>
    <w:rsid w:val="00AF149A"/>
    <w:rsid w:val="00AF74E7"/>
    <w:rsid w:val="00B04FAC"/>
    <w:rsid w:val="00B06504"/>
    <w:rsid w:val="00B17062"/>
    <w:rsid w:val="00B17BD5"/>
    <w:rsid w:val="00B22C6F"/>
    <w:rsid w:val="00B245AE"/>
    <w:rsid w:val="00B60FB8"/>
    <w:rsid w:val="00B639B2"/>
    <w:rsid w:val="00B66765"/>
    <w:rsid w:val="00B70437"/>
    <w:rsid w:val="00B73F40"/>
    <w:rsid w:val="00B770F4"/>
    <w:rsid w:val="00B77A30"/>
    <w:rsid w:val="00B848E7"/>
    <w:rsid w:val="00B94D16"/>
    <w:rsid w:val="00B95D07"/>
    <w:rsid w:val="00BA20AA"/>
    <w:rsid w:val="00BB3D8B"/>
    <w:rsid w:val="00BB4B9F"/>
    <w:rsid w:val="00BB6866"/>
    <w:rsid w:val="00BC0232"/>
    <w:rsid w:val="00BC0608"/>
    <w:rsid w:val="00BD4636"/>
    <w:rsid w:val="00BE0672"/>
    <w:rsid w:val="00BE7A21"/>
    <w:rsid w:val="00BF0A7E"/>
    <w:rsid w:val="00BF2127"/>
    <w:rsid w:val="00BF56CC"/>
    <w:rsid w:val="00BF6EF5"/>
    <w:rsid w:val="00C010DB"/>
    <w:rsid w:val="00C028B3"/>
    <w:rsid w:val="00C12236"/>
    <w:rsid w:val="00C31626"/>
    <w:rsid w:val="00C34103"/>
    <w:rsid w:val="00C34308"/>
    <w:rsid w:val="00C35C39"/>
    <w:rsid w:val="00C3735D"/>
    <w:rsid w:val="00C43142"/>
    <w:rsid w:val="00C45C08"/>
    <w:rsid w:val="00C53AC1"/>
    <w:rsid w:val="00C55056"/>
    <w:rsid w:val="00C553E5"/>
    <w:rsid w:val="00C6079F"/>
    <w:rsid w:val="00C67B5B"/>
    <w:rsid w:val="00C7747C"/>
    <w:rsid w:val="00C82E20"/>
    <w:rsid w:val="00C82E31"/>
    <w:rsid w:val="00C91A90"/>
    <w:rsid w:val="00CA5309"/>
    <w:rsid w:val="00CA6739"/>
    <w:rsid w:val="00CB2891"/>
    <w:rsid w:val="00CB3582"/>
    <w:rsid w:val="00CB4FAC"/>
    <w:rsid w:val="00CB6AFC"/>
    <w:rsid w:val="00CC3827"/>
    <w:rsid w:val="00CD0938"/>
    <w:rsid w:val="00CD302E"/>
    <w:rsid w:val="00CE12E0"/>
    <w:rsid w:val="00CF3769"/>
    <w:rsid w:val="00CF6754"/>
    <w:rsid w:val="00D11952"/>
    <w:rsid w:val="00D1539E"/>
    <w:rsid w:val="00D16EDC"/>
    <w:rsid w:val="00D23EA9"/>
    <w:rsid w:val="00D26330"/>
    <w:rsid w:val="00D32467"/>
    <w:rsid w:val="00D36CD7"/>
    <w:rsid w:val="00D4208C"/>
    <w:rsid w:val="00D4470D"/>
    <w:rsid w:val="00D44A0C"/>
    <w:rsid w:val="00D527AA"/>
    <w:rsid w:val="00D624B9"/>
    <w:rsid w:val="00D631B1"/>
    <w:rsid w:val="00D7376D"/>
    <w:rsid w:val="00D77B46"/>
    <w:rsid w:val="00D8514E"/>
    <w:rsid w:val="00D91C8A"/>
    <w:rsid w:val="00D94FED"/>
    <w:rsid w:val="00D96DAE"/>
    <w:rsid w:val="00DA0EBA"/>
    <w:rsid w:val="00DA5050"/>
    <w:rsid w:val="00DA5759"/>
    <w:rsid w:val="00DB53CB"/>
    <w:rsid w:val="00DB6003"/>
    <w:rsid w:val="00DC359B"/>
    <w:rsid w:val="00DC6A71"/>
    <w:rsid w:val="00DD3BE3"/>
    <w:rsid w:val="00DE5356"/>
    <w:rsid w:val="00DE5907"/>
    <w:rsid w:val="00DF00C1"/>
    <w:rsid w:val="00DF28A4"/>
    <w:rsid w:val="00DF7553"/>
    <w:rsid w:val="00E07C90"/>
    <w:rsid w:val="00E10C10"/>
    <w:rsid w:val="00E1768C"/>
    <w:rsid w:val="00E25B0A"/>
    <w:rsid w:val="00E26235"/>
    <w:rsid w:val="00E309E7"/>
    <w:rsid w:val="00E42E44"/>
    <w:rsid w:val="00E431E6"/>
    <w:rsid w:val="00E52E71"/>
    <w:rsid w:val="00E54E60"/>
    <w:rsid w:val="00E57657"/>
    <w:rsid w:val="00E6257A"/>
    <w:rsid w:val="00E6448C"/>
    <w:rsid w:val="00E64734"/>
    <w:rsid w:val="00E74CE8"/>
    <w:rsid w:val="00E82BD6"/>
    <w:rsid w:val="00E8489F"/>
    <w:rsid w:val="00E91295"/>
    <w:rsid w:val="00E97AC3"/>
    <w:rsid w:val="00EA0F52"/>
    <w:rsid w:val="00EA5C35"/>
    <w:rsid w:val="00EB2481"/>
    <w:rsid w:val="00EC041D"/>
    <w:rsid w:val="00EC12C4"/>
    <w:rsid w:val="00EC1C38"/>
    <w:rsid w:val="00EE5346"/>
    <w:rsid w:val="00EE59C0"/>
    <w:rsid w:val="00EF2E5C"/>
    <w:rsid w:val="00EF3262"/>
    <w:rsid w:val="00EF794B"/>
    <w:rsid w:val="00F00420"/>
    <w:rsid w:val="00F02D0E"/>
    <w:rsid w:val="00F03B01"/>
    <w:rsid w:val="00F07866"/>
    <w:rsid w:val="00F11F5C"/>
    <w:rsid w:val="00F2521F"/>
    <w:rsid w:val="00F426D0"/>
    <w:rsid w:val="00F45AC7"/>
    <w:rsid w:val="00F50300"/>
    <w:rsid w:val="00F50897"/>
    <w:rsid w:val="00F64E68"/>
    <w:rsid w:val="00F67429"/>
    <w:rsid w:val="00F70531"/>
    <w:rsid w:val="00F71488"/>
    <w:rsid w:val="00F76680"/>
    <w:rsid w:val="00F82B83"/>
    <w:rsid w:val="00F83B3E"/>
    <w:rsid w:val="00F83BC6"/>
    <w:rsid w:val="00F84F08"/>
    <w:rsid w:val="00F85140"/>
    <w:rsid w:val="00F86CA5"/>
    <w:rsid w:val="00F9248E"/>
    <w:rsid w:val="00F9425A"/>
    <w:rsid w:val="00FA1EBE"/>
    <w:rsid w:val="00FC0A4C"/>
    <w:rsid w:val="00FE12F7"/>
    <w:rsid w:val="00FE3A80"/>
    <w:rsid w:val="00FF1E1D"/>
    <w:rsid w:val="00FF4787"/>
    <w:rsid w:val="02EC3EB6"/>
    <w:rsid w:val="0B1A0B6B"/>
    <w:rsid w:val="193F6B95"/>
    <w:rsid w:val="2311A3B6"/>
    <w:rsid w:val="254B4429"/>
    <w:rsid w:val="2AD731CC"/>
    <w:rsid w:val="33CE9749"/>
    <w:rsid w:val="354E7823"/>
    <w:rsid w:val="3EB85DA7"/>
    <w:rsid w:val="4B73469D"/>
    <w:rsid w:val="4EB8519F"/>
    <w:rsid w:val="69FBBCC3"/>
    <w:rsid w:val="6AF179EE"/>
    <w:rsid w:val="77B2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21109"/>
  <w15:chartTrackingRefBased/>
  <w15:docId w15:val="{B2AEF549-3787-42DB-A5C8-26F58831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29"/>
  </w:style>
  <w:style w:type="paragraph" w:styleId="Footer">
    <w:name w:val="footer"/>
    <w:basedOn w:val="Normal"/>
    <w:link w:val="FooterChar"/>
    <w:uiPriority w:val="99"/>
    <w:unhideWhenUsed/>
    <w:rsid w:val="004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29"/>
  </w:style>
  <w:style w:type="paragraph" w:styleId="ListParagraph">
    <w:name w:val="List Paragraph"/>
    <w:basedOn w:val="Normal"/>
    <w:uiPriority w:val="34"/>
    <w:qFormat/>
    <w:rsid w:val="007069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0B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0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2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41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5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tkey-layer">
    <w:name w:val="hotkey-layer"/>
    <w:basedOn w:val="DefaultParagraphFont"/>
    <w:rsid w:val="007C2C53"/>
  </w:style>
  <w:style w:type="character" w:customStyle="1" w:styleId="Heading6Char">
    <w:name w:val="Heading 6 Char"/>
    <w:basedOn w:val="DefaultParagraphFont"/>
    <w:link w:val="Heading6"/>
    <w:uiPriority w:val="9"/>
    <w:semiHidden/>
    <w:rsid w:val="007C2C5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7C2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C099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rb1000@c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.stark@bioresource.nih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h.stark@bioresource.nihr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halie.kingston@bioresource.nih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78A1.36956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EEE3199898B4199ACBF8C6EAEEE60" ma:contentTypeVersion="12" ma:contentTypeDescription="Create a new document." ma:contentTypeScope="" ma:versionID="48ef05d2b7d7c5d56ae5e760de8e0268">
  <xsd:schema xmlns:xsd="http://www.w3.org/2001/XMLSchema" xmlns:xs="http://www.w3.org/2001/XMLSchema" xmlns:p="http://schemas.microsoft.com/office/2006/metadata/properties" xmlns:ns3="d4db1044-3eef-4bcf-a9f7-ed9cf970728c" xmlns:ns4="51f7c5c4-845f-45f7-91be-8f2ce47f66dc" targetNamespace="http://schemas.microsoft.com/office/2006/metadata/properties" ma:root="true" ma:fieldsID="3ff660740d42b6e918784efb35d80efd" ns3:_="" ns4:_="">
    <xsd:import namespace="d4db1044-3eef-4bcf-a9f7-ed9cf970728c"/>
    <xsd:import namespace="51f7c5c4-845f-45f7-91be-8f2ce47f6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1044-3eef-4bcf-a9f7-ed9cf9707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5c4-845f-45f7-91be-8f2ce47f6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07CC-8CCF-4DEA-9D11-1359FB8EB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8503C-74D4-4415-97B9-C7A4D06F0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1044-3eef-4bcf-a9f7-ed9cf970728c"/>
    <ds:schemaRef ds:uri="51f7c5c4-845f-45f7-91be-8f2ce47f6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8A09-293E-49F8-92D2-F71B68E90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25D5D-0B21-4DF8-ACBA-D02A44BB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for D-CYPHR cohorts_2025</dc:title>
  <dc:subject>
  </dc:subject>
  <dc:creator>LUCY ALLEN</dc:creator>
  <cp:keywords>
  </cp:keywords>
  <dc:description>
  </dc:description>
  <cp:lastModifiedBy>Alice Pengelly</cp:lastModifiedBy>
  <cp:revision>2</cp:revision>
  <dcterms:created xsi:type="dcterms:W3CDTF">2025-04-30T08:39:00Z</dcterms:created>
  <dcterms:modified xsi:type="dcterms:W3CDTF">2025-04-30T08:40:58Z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0x010100A95EEE3199898B4199ACBF8C6EAEEE60</vt:lpwstr>
  </property>
</Properties>
</file>