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94545" w:rsidR="004B12A6" w:rsidP="004B12A6" w:rsidRDefault="004B12A6">
      <w:pPr>
        <w:keepNext/>
        <w:jc w:val="right"/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</w:p>
    <w:p w:rsidRPr="00B94545" w:rsidR="004B12A6" w:rsidP="004B12A6" w:rsidRDefault="004B12A6">
      <w:pPr>
        <w:keepNext/>
        <w:jc w:val="center"/>
        <w:rPr>
          <w:rFonts w:ascii="Arial" w:hAnsi="Arial" w:cs="Arial"/>
          <w:b/>
          <w:sz w:val="22"/>
          <w:szCs w:val="22"/>
        </w:rPr>
      </w:pPr>
    </w:p>
    <w:p w:rsidRPr="00B94545" w:rsidR="00B94545" w:rsidP="004B12A6" w:rsidRDefault="004B12A6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B94545">
        <w:rPr>
          <w:rFonts w:ascii="Arial" w:hAnsi="Arial" w:cs="Arial"/>
          <w:b/>
          <w:sz w:val="22"/>
          <w:szCs w:val="22"/>
        </w:rPr>
        <w:t xml:space="preserve">Southampton Academy of Research </w:t>
      </w:r>
    </w:p>
    <w:p w:rsidR="004B12A6" w:rsidP="005640A8" w:rsidRDefault="004B12A6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B94545">
        <w:rPr>
          <w:rFonts w:ascii="Arial" w:hAnsi="Arial" w:cs="Arial"/>
          <w:b/>
          <w:sz w:val="22"/>
          <w:szCs w:val="22"/>
        </w:rPr>
        <w:t>Role Description</w:t>
      </w:r>
    </w:p>
    <w:p w:rsidR="00C6233B" w:rsidP="004B12A6" w:rsidRDefault="00C6233B">
      <w:pPr>
        <w:keepNext/>
        <w:jc w:val="center"/>
        <w:rPr>
          <w:rFonts w:ascii="Arial" w:hAnsi="Arial" w:cs="Arial"/>
          <w:b/>
          <w:sz w:val="22"/>
          <w:szCs w:val="22"/>
        </w:rPr>
      </w:pPr>
    </w:p>
    <w:p w:rsidR="00C6233B" w:rsidP="005640A8" w:rsidRDefault="00C6233B">
      <w:pPr>
        <w:rPr>
          <w:rFonts w:ascii="Arial" w:hAnsi="Arial" w:cs="Arial"/>
          <w:sz w:val="20"/>
          <w:szCs w:val="22"/>
        </w:rPr>
      </w:pPr>
      <w:r w:rsidRPr="00C83F26">
        <w:rPr>
          <w:rFonts w:ascii="Arial" w:hAnsi="Arial" w:cs="Arial"/>
          <w:b/>
          <w:sz w:val="20"/>
          <w:szCs w:val="22"/>
        </w:rPr>
        <w:t>Role Title</w:t>
      </w:r>
      <w:r w:rsidR="003324A6">
        <w:rPr>
          <w:rFonts w:ascii="Arial" w:hAnsi="Arial" w:cs="Arial"/>
          <w:b/>
          <w:sz w:val="20"/>
          <w:szCs w:val="22"/>
        </w:rPr>
        <w:t xml:space="preserve">: </w:t>
      </w:r>
      <w:r w:rsidRPr="00C83F26">
        <w:rPr>
          <w:rFonts w:ascii="Arial" w:hAnsi="Arial" w:cs="Arial"/>
          <w:sz w:val="20"/>
          <w:szCs w:val="22"/>
        </w:rPr>
        <w:t>Southampton Aca</w:t>
      </w:r>
      <w:r w:rsidR="009A5AC7">
        <w:rPr>
          <w:rFonts w:ascii="Arial" w:hAnsi="Arial" w:cs="Arial"/>
          <w:sz w:val="20"/>
          <w:szCs w:val="22"/>
        </w:rPr>
        <w:t xml:space="preserve">demy of Research (SoAR) – </w:t>
      </w:r>
      <w:r w:rsidR="005640A8">
        <w:rPr>
          <w:rFonts w:ascii="Arial" w:hAnsi="Arial" w:cs="Arial"/>
          <w:sz w:val="20"/>
          <w:szCs w:val="22"/>
        </w:rPr>
        <w:t xml:space="preserve">early career researchers’ champion (clinical and non-clinical </w:t>
      </w:r>
      <w:r w:rsidR="00C95824">
        <w:rPr>
          <w:rFonts w:ascii="Arial" w:hAnsi="Arial" w:cs="Arial"/>
          <w:sz w:val="20"/>
          <w:szCs w:val="22"/>
        </w:rPr>
        <w:t xml:space="preserve">doctoral and post-doctoral </w:t>
      </w:r>
      <w:r w:rsidR="005640A8">
        <w:rPr>
          <w:rFonts w:ascii="Arial" w:hAnsi="Arial" w:cs="Arial"/>
          <w:sz w:val="20"/>
          <w:szCs w:val="22"/>
        </w:rPr>
        <w:t>researchers)</w:t>
      </w:r>
    </w:p>
    <w:p w:rsidR="008D5192" w:rsidP="00C6233B" w:rsidRDefault="008D5192">
      <w:pPr>
        <w:rPr>
          <w:rFonts w:ascii="Arial" w:hAnsi="Arial" w:cs="Arial"/>
          <w:sz w:val="20"/>
          <w:szCs w:val="22"/>
        </w:rPr>
      </w:pPr>
    </w:p>
    <w:p w:rsidR="008D5192" w:rsidP="008D5192" w:rsidRDefault="008D5192">
      <w:pPr>
        <w:rPr>
          <w:rFonts w:ascii="Arial" w:hAnsi="Arial" w:cs="Arial"/>
          <w:sz w:val="20"/>
          <w:szCs w:val="22"/>
        </w:rPr>
      </w:pPr>
      <w:r w:rsidRPr="008D5192">
        <w:rPr>
          <w:rFonts w:ascii="Arial" w:hAnsi="Arial" w:cs="Arial"/>
          <w:b/>
          <w:sz w:val="20"/>
          <w:szCs w:val="22"/>
        </w:rPr>
        <w:t xml:space="preserve">Time </w:t>
      </w:r>
      <w:r>
        <w:rPr>
          <w:rFonts w:ascii="Arial" w:hAnsi="Arial" w:cs="Arial"/>
          <w:b/>
          <w:sz w:val="20"/>
          <w:szCs w:val="22"/>
        </w:rPr>
        <w:t>commitment</w:t>
      </w:r>
      <w:r w:rsidR="003B35AD">
        <w:rPr>
          <w:rFonts w:ascii="Arial" w:hAnsi="Arial" w:cs="Arial"/>
          <w:b/>
          <w:sz w:val="20"/>
          <w:szCs w:val="22"/>
        </w:rPr>
        <w:t xml:space="preserve">: </w:t>
      </w:r>
      <w:r w:rsidR="00E2110F">
        <w:rPr>
          <w:rFonts w:ascii="Arial" w:hAnsi="Arial" w:cs="Arial"/>
          <w:b/>
          <w:sz w:val="20"/>
          <w:szCs w:val="22"/>
        </w:rPr>
        <w:t xml:space="preserve"> </w:t>
      </w:r>
      <w:r w:rsidR="00483A6A">
        <w:rPr>
          <w:rFonts w:ascii="Arial" w:hAnsi="Arial" w:cs="Arial"/>
          <w:sz w:val="20"/>
          <w:szCs w:val="22"/>
        </w:rPr>
        <w:t xml:space="preserve">To attend up to 4 steering committee meetings per year and </w:t>
      </w:r>
      <w:r w:rsidR="0009218A">
        <w:rPr>
          <w:rFonts w:ascii="Arial" w:hAnsi="Arial" w:cs="Arial"/>
          <w:sz w:val="20"/>
          <w:szCs w:val="22"/>
        </w:rPr>
        <w:t xml:space="preserve">other </w:t>
      </w:r>
      <w:r w:rsidR="00C95824">
        <w:rPr>
          <w:rFonts w:ascii="Arial" w:hAnsi="Arial" w:cs="Arial"/>
          <w:sz w:val="20"/>
          <w:szCs w:val="22"/>
        </w:rPr>
        <w:t>working groups a</w:t>
      </w:r>
      <w:r w:rsidR="0009218A">
        <w:rPr>
          <w:rFonts w:ascii="Arial" w:hAnsi="Arial" w:cs="Arial"/>
          <w:sz w:val="20"/>
          <w:szCs w:val="22"/>
        </w:rPr>
        <w:t>s</w:t>
      </w:r>
      <w:r w:rsidR="00C95824">
        <w:rPr>
          <w:rFonts w:ascii="Arial" w:hAnsi="Arial" w:cs="Arial"/>
          <w:sz w:val="20"/>
          <w:szCs w:val="22"/>
        </w:rPr>
        <w:t xml:space="preserve"> they become established</w:t>
      </w:r>
      <w:r w:rsidR="00593A11">
        <w:rPr>
          <w:rFonts w:ascii="Arial" w:hAnsi="Arial" w:cs="Arial"/>
          <w:sz w:val="20"/>
          <w:szCs w:val="22"/>
        </w:rPr>
        <w:t>. Comment on</w:t>
      </w:r>
      <w:r w:rsidR="005640A8">
        <w:rPr>
          <w:rFonts w:ascii="Arial" w:hAnsi="Arial" w:cs="Arial"/>
          <w:sz w:val="20"/>
          <w:szCs w:val="22"/>
        </w:rPr>
        <w:t>,</w:t>
      </w:r>
      <w:r w:rsidR="00593A11">
        <w:rPr>
          <w:rFonts w:ascii="Arial" w:hAnsi="Arial" w:cs="Arial"/>
          <w:sz w:val="20"/>
          <w:szCs w:val="22"/>
        </w:rPr>
        <w:t xml:space="preserve"> and contribute to</w:t>
      </w:r>
      <w:r w:rsidR="005640A8">
        <w:rPr>
          <w:rFonts w:ascii="Arial" w:hAnsi="Arial" w:cs="Arial"/>
          <w:sz w:val="20"/>
          <w:szCs w:val="22"/>
        </w:rPr>
        <w:t>,</w:t>
      </w:r>
      <w:r w:rsidR="00593A11">
        <w:rPr>
          <w:rFonts w:ascii="Arial" w:hAnsi="Arial" w:cs="Arial"/>
          <w:sz w:val="20"/>
          <w:szCs w:val="22"/>
        </w:rPr>
        <w:t xml:space="preserve"> documents as needed.</w:t>
      </w:r>
    </w:p>
    <w:p w:rsidR="003B35AD" w:rsidP="003B35AD" w:rsidRDefault="003B35AD">
      <w:pPr>
        <w:rPr>
          <w:rFonts w:ascii="Arial" w:hAnsi="Arial" w:cs="Arial"/>
          <w:b/>
          <w:sz w:val="20"/>
        </w:rPr>
      </w:pPr>
    </w:p>
    <w:p w:rsidRPr="003B35AD" w:rsidR="003B35AD" w:rsidP="003B35AD" w:rsidRDefault="003B35AD">
      <w:pPr>
        <w:rPr>
          <w:rFonts w:ascii="Arial" w:hAnsi="Arial" w:cs="Arial"/>
          <w:sz w:val="20"/>
          <w:lang w:val="en-US" w:eastAsia="en-GB"/>
        </w:rPr>
      </w:pPr>
      <w:r w:rsidRPr="003B35AD">
        <w:rPr>
          <w:rFonts w:ascii="Arial" w:hAnsi="Arial" w:cs="Arial"/>
          <w:b/>
          <w:sz w:val="20"/>
        </w:rPr>
        <w:t>Term:</w:t>
      </w:r>
      <w:r w:rsidRPr="003B35AD">
        <w:rPr>
          <w:rFonts w:ascii="Arial" w:hAnsi="Arial" w:cs="Arial"/>
          <w:sz w:val="20"/>
        </w:rPr>
        <w:t xml:space="preserve"> 2 years</w:t>
      </w:r>
      <w:r w:rsidR="00483A6A">
        <w:rPr>
          <w:rFonts w:ascii="Arial" w:hAnsi="Arial" w:cs="Arial"/>
          <w:sz w:val="20"/>
        </w:rPr>
        <w:t>.</w:t>
      </w:r>
    </w:p>
    <w:p w:rsidRPr="00C83F26" w:rsidR="00C6233B" w:rsidP="00C6233B" w:rsidRDefault="00C6233B">
      <w:pPr>
        <w:rPr>
          <w:rFonts w:ascii="Arial" w:hAnsi="Arial" w:cs="Arial"/>
          <w:sz w:val="20"/>
          <w:szCs w:val="22"/>
        </w:rPr>
      </w:pPr>
    </w:p>
    <w:p w:rsidR="003324A6" w:rsidP="009A5AC7" w:rsidRDefault="00C6233B">
      <w:pPr>
        <w:rPr>
          <w:rFonts w:ascii="Arial" w:hAnsi="Arial" w:cs="Arial"/>
          <w:b/>
          <w:sz w:val="20"/>
          <w:szCs w:val="22"/>
        </w:rPr>
      </w:pPr>
      <w:r w:rsidRPr="00C83F26">
        <w:rPr>
          <w:rFonts w:ascii="Arial" w:hAnsi="Arial" w:cs="Arial"/>
          <w:b/>
          <w:sz w:val="20"/>
          <w:szCs w:val="22"/>
        </w:rPr>
        <w:t>Accountable to:</w:t>
      </w:r>
      <w:r w:rsidR="00E2110F">
        <w:rPr>
          <w:rFonts w:ascii="Arial" w:hAnsi="Arial" w:cs="Arial"/>
          <w:b/>
          <w:sz w:val="20"/>
          <w:szCs w:val="22"/>
        </w:rPr>
        <w:t xml:space="preserve"> </w:t>
      </w:r>
      <w:r w:rsidR="009A5AC7">
        <w:rPr>
          <w:rFonts w:ascii="Arial" w:hAnsi="Arial" w:cs="Arial"/>
          <w:bCs/>
          <w:sz w:val="20"/>
          <w:szCs w:val="22"/>
        </w:rPr>
        <w:t>Director of SoAR</w:t>
      </w:r>
      <w:r w:rsidR="00737479">
        <w:rPr>
          <w:rFonts w:ascii="Arial" w:hAnsi="Arial" w:cs="Arial"/>
          <w:bCs/>
          <w:sz w:val="20"/>
          <w:szCs w:val="22"/>
        </w:rPr>
        <w:t xml:space="preserve"> (referred to as the Academy)</w:t>
      </w:r>
    </w:p>
    <w:p w:rsidR="003324A6" w:rsidP="00C6233B" w:rsidRDefault="003324A6">
      <w:pPr>
        <w:rPr>
          <w:rFonts w:ascii="Arial" w:hAnsi="Arial" w:cs="Arial"/>
          <w:b/>
          <w:sz w:val="20"/>
          <w:szCs w:val="22"/>
        </w:rPr>
      </w:pPr>
    </w:p>
    <w:p w:rsidRPr="0019317B" w:rsidR="002E44F8" w:rsidP="00483A6A" w:rsidRDefault="003324A6">
      <w:pPr>
        <w:rPr>
          <w:rFonts w:asciiTheme="minorBidi" w:hAnsiTheme="minorBidi" w:cstheme="minorBidi"/>
          <w:bCs/>
          <w:sz w:val="20"/>
        </w:rPr>
      </w:pPr>
      <w:r>
        <w:rPr>
          <w:rFonts w:ascii="Arial" w:hAnsi="Arial" w:cs="Arial"/>
          <w:b/>
          <w:sz w:val="20"/>
          <w:szCs w:val="22"/>
        </w:rPr>
        <w:t>Working closely with:</w:t>
      </w:r>
      <w:r w:rsidR="00E2110F">
        <w:rPr>
          <w:rFonts w:ascii="Arial" w:hAnsi="Arial" w:cs="Arial"/>
          <w:b/>
          <w:sz w:val="20"/>
          <w:szCs w:val="22"/>
        </w:rPr>
        <w:t xml:space="preserve"> </w:t>
      </w:r>
      <w:r w:rsidR="00483A6A">
        <w:rPr>
          <w:rFonts w:ascii="Arial" w:hAnsi="Arial" w:cs="Arial"/>
          <w:bCs/>
          <w:sz w:val="20"/>
          <w:szCs w:val="22"/>
        </w:rPr>
        <w:t>N</w:t>
      </w:r>
      <w:r w:rsidR="009A5AC7">
        <w:rPr>
          <w:rFonts w:ascii="Arial" w:hAnsi="Arial" w:cs="Arial"/>
          <w:bCs/>
          <w:sz w:val="20"/>
          <w:szCs w:val="22"/>
        </w:rPr>
        <w:t>ominated training leads</w:t>
      </w:r>
      <w:r w:rsidR="00E80D32">
        <w:rPr>
          <w:rFonts w:ascii="Arial" w:hAnsi="Arial" w:cs="Arial"/>
          <w:bCs/>
          <w:sz w:val="20"/>
          <w:szCs w:val="22"/>
        </w:rPr>
        <w:t xml:space="preserve"> </w:t>
      </w:r>
      <w:r w:rsidR="0009218A">
        <w:rPr>
          <w:rFonts w:asciiTheme="minorBidi" w:hAnsiTheme="minorBidi" w:cstheme="minorBidi"/>
          <w:bCs/>
          <w:sz w:val="20"/>
        </w:rPr>
        <w:t>of</w:t>
      </w:r>
      <w:r w:rsidRPr="0019317B" w:rsidR="00E80D32">
        <w:rPr>
          <w:rFonts w:asciiTheme="minorBidi" w:hAnsiTheme="minorBidi" w:cstheme="minorBidi"/>
          <w:bCs/>
          <w:sz w:val="20"/>
        </w:rPr>
        <w:t xml:space="preserve"> </w:t>
      </w:r>
      <w:r w:rsidR="0009218A">
        <w:rPr>
          <w:rFonts w:asciiTheme="minorBidi" w:hAnsiTheme="minorBidi" w:cstheme="minorBidi"/>
          <w:bCs/>
          <w:sz w:val="20"/>
        </w:rPr>
        <w:t>the Academy</w:t>
      </w:r>
      <w:r w:rsidRPr="0019317B" w:rsidR="009A5AC7">
        <w:rPr>
          <w:rFonts w:asciiTheme="minorBidi" w:hAnsiTheme="minorBidi" w:cstheme="minorBidi"/>
          <w:bCs/>
          <w:sz w:val="20"/>
        </w:rPr>
        <w:t xml:space="preserve"> (e.g. </w:t>
      </w:r>
      <w:r w:rsidR="00C95824">
        <w:rPr>
          <w:rFonts w:asciiTheme="minorBidi" w:hAnsiTheme="minorBidi" w:cstheme="minorBidi"/>
          <w:bCs/>
          <w:sz w:val="20"/>
        </w:rPr>
        <w:t xml:space="preserve">Medical, </w:t>
      </w:r>
      <w:r w:rsidR="00483A6A">
        <w:rPr>
          <w:rFonts w:asciiTheme="minorBidi" w:hAnsiTheme="minorBidi" w:cstheme="minorBidi"/>
          <w:bCs/>
          <w:sz w:val="20"/>
        </w:rPr>
        <w:t xml:space="preserve">Nursing, Midwifery &amp; Allied Health Professions, </w:t>
      </w:r>
      <w:r w:rsidRPr="0019317B" w:rsidR="009A5AC7">
        <w:rPr>
          <w:rFonts w:asciiTheme="minorBidi" w:hAnsiTheme="minorBidi" w:cstheme="minorBidi"/>
          <w:bCs/>
          <w:sz w:val="20"/>
        </w:rPr>
        <w:t>Respir</w:t>
      </w:r>
      <w:r w:rsidR="0019317B">
        <w:rPr>
          <w:rFonts w:asciiTheme="minorBidi" w:hAnsiTheme="minorBidi" w:cstheme="minorBidi"/>
          <w:bCs/>
          <w:sz w:val="20"/>
        </w:rPr>
        <w:t>atory, Nutrition, Non-Clinical S</w:t>
      </w:r>
      <w:r w:rsidR="00483A6A">
        <w:rPr>
          <w:rFonts w:asciiTheme="minorBidi" w:hAnsiTheme="minorBidi" w:cstheme="minorBidi"/>
          <w:bCs/>
          <w:sz w:val="20"/>
        </w:rPr>
        <w:t>cientists, Research D</w:t>
      </w:r>
      <w:r w:rsidR="00C95824">
        <w:rPr>
          <w:rFonts w:asciiTheme="minorBidi" w:hAnsiTheme="minorBidi" w:cstheme="minorBidi"/>
          <w:bCs/>
          <w:sz w:val="20"/>
        </w:rPr>
        <w:t>elivery</w:t>
      </w:r>
      <w:r w:rsidR="00483A6A">
        <w:rPr>
          <w:rFonts w:asciiTheme="minorBidi" w:hAnsiTheme="minorBidi" w:cstheme="minorBidi"/>
          <w:bCs/>
          <w:sz w:val="20"/>
        </w:rPr>
        <w:t>, Research Management</w:t>
      </w:r>
      <w:r w:rsidRPr="0019317B" w:rsidR="009A5AC7">
        <w:rPr>
          <w:rFonts w:asciiTheme="minorBidi" w:hAnsiTheme="minorBidi" w:cstheme="minorBidi"/>
          <w:bCs/>
          <w:sz w:val="20"/>
        </w:rPr>
        <w:t>)</w:t>
      </w:r>
      <w:r w:rsidR="00483A6A">
        <w:rPr>
          <w:rFonts w:asciiTheme="minorBidi" w:hAnsiTheme="minorBidi" w:cstheme="minorBidi"/>
          <w:bCs/>
          <w:sz w:val="20"/>
        </w:rPr>
        <w:t>, clinical academic</w:t>
      </w:r>
      <w:r w:rsidR="00346A38">
        <w:rPr>
          <w:rFonts w:asciiTheme="minorBidi" w:hAnsiTheme="minorBidi" w:cstheme="minorBidi"/>
          <w:bCs/>
          <w:sz w:val="20"/>
        </w:rPr>
        <w:t xml:space="preserve"> trainees</w:t>
      </w:r>
      <w:r w:rsidR="00483A6A">
        <w:rPr>
          <w:rFonts w:asciiTheme="minorBidi" w:hAnsiTheme="minorBidi" w:cstheme="minorBidi"/>
          <w:bCs/>
          <w:sz w:val="20"/>
        </w:rPr>
        <w:t xml:space="preserve"> and</w:t>
      </w:r>
      <w:r w:rsidR="00346A38">
        <w:rPr>
          <w:rFonts w:asciiTheme="minorBidi" w:hAnsiTheme="minorBidi" w:cstheme="minorBidi"/>
          <w:bCs/>
          <w:sz w:val="20"/>
        </w:rPr>
        <w:t xml:space="preserve"> early career research scientists.</w:t>
      </w:r>
    </w:p>
    <w:p w:rsidR="003324A6" w:rsidP="00C6233B" w:rsidRDefault="003324A6">
      <w:pPr>
        <w:rPr>
          <w:rFonts w:ascii="Arial" w:hAnsi="Arial" w:cs="Arial"/>
          <w:b/>
          <w:sz w:val="20"/>
          <w:szCs w:val="22"/>
        </w:rPr>
      </w:pPr>
    </w:p>
    <w:p w:rsidRPr="00C83F26" w:rsidR="00C6233B" w:rsidP="00C6233B" w:rsidRDefault="00C6233B">
      <w:pPr>
        <w:rPr>
          <w:rFonts w:ascii="Arial" w:hAnsi="Arial" w:cs="Arial"/>
          <w:sz w:val="20"/>
          <w:szCs w:val="22"/>
        </w:rPr>
      </w:pPr>
      <w:r w:rsidRPr="00C83F26">
        <w:rPr>
          <w:rFonts w:ascii="Arial" w:hAnsi="Arial" w:cs="Arial"/>
          <w:b/>
          <w:sz w:val="20"/>
          <w:szCs w:val="22"/>
        </w:rPr>
        <w:t>Background</w:t>
      </w:r>
    </w:p>
    <w:p w:rsidR="003A31A2" w:rsidP="005640A8" w:rsidRDefault="00C6233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C83F26">
        <w:rPr>
          <w:rFonts w:ascii="Arial" w:hAnsi="Arial" w:cs="Arial"/>
          <w:sz w:val="20"/>
          <w:szCs w:val="22"/>
        </w:rPr>
        <w:t>World-leading healthcare research requires excellent researchers</w:t>
      </w:r>
      <w:r w:rsidR="003A31A2">
        <w:rPr>
          <w:rFonts w:ascii="Arial" w:hAnsi="Arial" w:cs="Arial"/>
          <w:sz w:val="20"/>
        </w:rPr>
        <w:t>. The UHS/UoS partnership has identified the strategic need to build the capacity and capab</w:t>
      </w:r>
      <w:r w:rsidR="00737479">
        <w:rPr>
          <w:rFonts w:ascii="Arial" w:hAnsi="Arial" w:cs="Arial"/>
          <w:sz w:val="20"/>
        </w:rPr>
        <w:t xml:space="preserve">ility of our research </w:t>
      </w:r>
      <w:r w:rsidR="003A31A2">
        <w:rPr>
          <w:rFonts w:ascii="Arial" w:hAnsi="Arial" w:cs="Arial"/>
          <w:sz w:val="20"/>
        </w:rPr>
        <w:t xml:space="preserve">workforce through the </w:t>
      </w:r>
      <w:r w:rsidR="00593A11">
        <w:rPr>
          <w:rFonts w:ascii="Arial" w:hAnsi="Arial" w:cs="Arial"/>
          <w:sz w:val="20"/>
        </w:rPr>
        <w:t>co</w:t>
      </w:r>
      <w:r w:rsidR="00B66A33">
        <w:rPr>
          <w:rFonts w:ascii="Arial" w:hAnsi="Arial" w:cs="Arial"/>
          <w:sz w:val="20"/>
        </w:rPr>
        <w:t>-</w:t>
      </w:r>
      <w:r w:rsidR="003A31A2">
        <w:rPr>
          <w:rFonts w:ascii="Arial" w:hAnsi="Arial" w:cs="Arial"/>
          <w:sz w:val="20"/>
        </w:rPr>
        <w:t xml:space="preserve">ordination and provision of high quality research training. This requires a culture that encourages and enables individuals to develop their careers and apply their </w:t>
      </w:r>
      <w:r w:rsidR="005640A8">
        <w:rPr>
          <w:rFonts w:ascii="Arial" w:hAnsi="Arial" w:cs="Arial"/>
          <w:sz w:val="20"/>
        </w:rPr>
        <w:t xml:space="preserve">research </w:t>
      </w:r>
      <w:r w:rsidR="003A31A2">
        <w:rPr>
          <w:rFonts w:ascii="Arial" w:hAnsi="Arial" w:cs="Arial"/>
          <w:sz w:val="20"/>
        </w:rPr>
        <w:t xml:space="preserve">skills </w:t>
      </w:r>
      <w:r w:rsidR="005640A8">
        <w:rPr>
          <w:rFonts w:ascii="Arial" w:hAnsi="Arial" w:cs="Arial"/>
          <w:sz w:val="20"/>
        </w:rPr>
        <w:t xml:space="preserve">and knowledge </w:t>
      </w:r>
      <w:r w:rsidR="003A31A2">
        <w:rPr>
          <w:rFonts w:ascii="Arial" w:hAnsi="Arial" w:cs="Arial"/>
          <w:sz w:val="20"/>
        </w:rPr>
        <w:t>to advance pati</w:t>
      </w:r>
      <w:r w:rsidR="002E44F8">
        <w:rPr>
          <w:rFonts w:ascii="Arial" w:hAnsi="Arial" w:cs="Arial"/>
          <w:sz w:val="20"/>
        </w:rPr>
        <w:t>ent care.</w:t>
      </w:r>
      <w:r w:rsidR="003A31A2">
        <w:rPr>
          <w:rFonts w:ascii="Arial" w:hAnsi="Arial" w:cs="Arial"/>
          <w:sz w:val="20"/>
        </w:rPr>
        <w:t xml:space="preserve"> </w:t>
      </w:r>
    </w:p>
    <w:p w:rsidR="003A31A2" w:rsidP="003A31A2" w:rsidRDefault="003A31A2">
      <w:pPr>
        <w:rPr>
          <w:rFonts w:ascii="Arial" w:hAnsi="Arial" w:cs="Arial"/>
          <w:sz w:val="20"/>
        </w:rPr>
      </w:pPr>
    </w:p>
    <w:p w:rsidRPr="00C83F26" w:rsidR="00C6233B" w:rsidP="00050558" w:rsidRDefault="00C6233B">
      <w:pPr>
        <w:rPr>
          <w:rFonts w:ascii="Arial" w:hAnsi="Arial" w:cs="Arial"/>
          <w:sz w:val="20"/>
          <w:szCs w:val="22"/>
        </w:rPr>
      </w:pPr>
      <w:r w:rsidRPr="00C83F26">
        <w:rPr>
          <w:rFonts w:ascii="Arial" w:hAnsi="Arial" w:cs="Arial"/>
          <w:sz w:val="20"/>
          <w:szCs w:val="22"/>
        </w:rPr>
        <w:t xml:space="preserve">University Hospital </w:t>
      </w:r>
      <w:r w:rsidRPr="00C83F26" w:rsidR="00C83F26">
        <w:rPr>
          <w:rFonts w:ascii="Arial" w:hAnsi="Arial" w:cs="Arial"/>
          <w:sz w:val="20"/>
          <w:szCs w:val="22"/>
        </w:rPr>
        <w:t xml:space="preserve">Southampton </w:t>
      </w:r>
      <w:r w:rsidRPr="00C83F26">
        <w:rPr>
          <w:rFonts w:ascii="Arial" w:hAnsi="Arial" w:cs="Arial"/>
          <w:sz w:val="20"/>
          <w:szCs w:val="22"/>
        </w:rPr>
        <w:t xml:space="preserve">NHS Foundation Trust </w:t>
      </w:r>
      <w:r w:rsidR="00050558">
        <w:rPr>
          <w:rFonts w:ascii="Arial" w:hAnsi="Arial" w:cs="Arial"/>
          <w:sz w:val="20"/>
          <w:szCs w:val="22"/>
        </w:rPr>
        <w:t xml:space="preserve">and the </w:t>
      </w:r>
      <w:r w:rsidRPr="00C83F26">
        <w:rPr>
          <w:rFonts w:ascii="Arial" w:hAnsi="Arial" w:cs="Arial"/>
          <w:sz w:val="20"/>
          <w:szCs w:val="22"/>
        </w:rPr>
        <w:t>University of Southampton</w:t>
      </w:r>
      <w:r w:rsidR="003324A6">
        <w:rPr>
          <w:rFonts w:ascii="Arial" w:hAnsi="Arial" w:cs="Arial"/>
          <w:sz w:val="20"/>
          <w:szCs w:val="22"/>
        </w:rPr>
        <w:t xml:space="preserve"> </w:t>
      </w:r>
      <w:r w:rsidRPr="00C83F26">
        <w:rPr>
          <w:rFonts w:ascii="Arial" w:hAnsi="Arial" w:cs="Arial"/>
          <w:sz w:val="20"/>
          <w:szCs w:val="22"/>
        </w:rPr>
        <w:t xml:space="preserve">host significant NIHR infrastructure and </w:t>
      </w:r>
      <w:r w:rsidR="003A31A2">
        <w:rPr>
          <w:rFonts w:ascii="Arial" w:hAnsi="Arial" w:cs="Arial"/>
          <w:sz w:val="20"/>
          <w:szCs w:val="22"/>
        </w:rPr>
        <w:t>have</w:t>
      </w:r>
      <w:r w:rsidRPr="00C83F26">
        <w:rPr>
          <w:rFonts w:ascii="Arial" w:hAnsi="Arial" w:cs="Arial"/>
          <w:sz w:val="20"/>
          <w:szCs w:val="22"/>
        </w:rPr>
        <w:t xml:space="preserve"> a </w:t>
      </w:r>
      <w:r w:rsidR="005959DB">
        <w:rPr>
          <w:rFonts w:ascii="Arial" w:hAnsi="Arial" w:cs="Arial"/>
          <w:sz w:val="20"/>
          <w:szCs w:val="22"/>
        </w:rPr>
        <w:t xml:space="preserve">strong </w:t>
      </w:r>
      <w:r w:rsidRPr="00C83F26">
        <w:rPr>
          <w:rFonts w:ascii="Arial" w:hAnsi="Arial" w:cs="Arial"/>
          <w:sz w:val="20"/>
          <w:szCs w:val="22"/>
        </w:rPr>
        <w:t xml:space="preserve">track record of developing </w:t>
      </w:r>
      <w:r w:rsidR="005640A8">
        <w:rPr>
          <w:rFonts w:ascii="Arial" w:hAnsi="Arial" w:cs="Arial"/>
          <w:sz w:val="20"/>
          <w:szCs w:val="22"/>
        </w:rPr>
        <w:t xml:space="preserve">clinical academic </w:t>
      </w:r>
      <w:r w:rsidRPr="00C83F26">
        <w:rPr>
          <w:rFonts w:ascii="Arial" w:hAnsi="Arial" w:cs="Arial"/>
          <w:sz w:val="20"/>
          <w:szCs w:val="22"/>
        </w:rPr>
        <w:t>trainees</w:t>
      </w:r>
      <w:r w:rsidR="005640A8">
        <w:rPr>
          <w:rFonts w:ascii="Arial" w:hAnsi="Arial" w:cs="Arial"/>
          <w:sz w:val="20"/>
          <w:szCs w:val="22"/>
        </w:rPr>
        <w:t xml:space="preserve"> and other groups of early career researchers</w:t>
      </w:r>
      <w:r w:rsidRPr="00C83F26">
        <w:rPr>
          <w:rFonts w:ascii="Arial" w:hAnsi="Arial" w:cs="Arial"/>
          <w:sz w:val="20"/>
          <w:szCs w:val="22"/>
        </w:rPr>
        <w:t>. Building on our experience, we are well placed to lead the development of an increasingly coordinated approach to research training embedded within a busy NHS Foundation Trust, collaborating with partners across Wessex and nationally with similar initiatives, working in the spirit o</w:t>
      </w:r>
      <w:r w:rsidR="009308AF">
        <w:rPr>
          <w:rFonts w:ascii="Arial" w:hAnsi="Arial" w:cs="Arial"/>
          <w:sz w:val="20"/>
          <w:szCs w:val="22"/>
        </w:rPr>
        <w:t>f</w:t>
      </w:r>
      <w:r w:rsidRPr="00C83F26">
        <w:rPr>
          <w:rFonts w:ascii="Arial" w:hAnsi="Arial" w:cs="Arial"/>
          <w:sz w:val="20"/>
          <w:szCs w:val="22"/>
        </w:rPr>
        <w:t xml:space="preserve"> ‘One NIHR’. </w:t>
      </w:r>
      <w:r w:rsidR="003A31A2">
        <w:rPr>
          <w:rFonts w:ascii="Arial" w:hAnsi="Arial" w:cs="Arial"/>
          <w:sz w:val="20"/>
          <w:szCs w:val="22"/>
        </w:rPr>
        <w:t xml:space="preserve"> </w:t>
      </w:r>
      <w:r w:rsidR="003A31A2">
        <w:rPr>
          <w:rFonts w:ascii="Arial" w:hAnsi="Arial" w:cs="Arial"/>
          <w:sz w:val="20"/>
        </w:rPr>
        <w:t>We aim to do this through the Southampton Academy of Research.</w:t>
      </w:r>
    </w:p>
    <w:p w:rsidRPr="00C83F26" w:rsidR="00C6233B" w:rsidP="00C6233B" w:rsidRDefault="00C6233B">
      <w:pPr>
        <w:rPr>
          <w:rFonts w:ascii="Arial" w:hAnsi="Arial" w:cs="Arial"/>
          <w:sz w:val="20"/>
          <w:szCs w:val="22"/>
        </w:rPr>
      </w:pPr>
    </w:p>
    <w:p w:rsidRPr="00C83F26" w:rsidR="00C6233B" w:rsidP="00C6233B" w:rsidRDefault="00C6233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262626"/>
          <w:sz w:val="20"/>
          <w:szCs w:val="22"/>
        </w:rPr>
      </w:pPr>
      <w:r w:rsidRPr="00C83F26">
        <w:rPr>
          <w:rFonts w:ascii="Arial" w:hAnsi="Arial" w:cs="Arial"/>
          <w:b/>
          <w:sz w:val="20"/>
          <w:szCs w:val="22"/>
        </w:rPr>
        <w:t>Vision</w:t>
      </w:r>
    </w:p>
    <w:p w:rsidRPr="003A31A2" w:rsidR="006640CA" w:rsidP="003A31A2" w:rsidRDefault="00C6233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262626"/>
          <w:sz w:val="20"/>
          <w:szCs w:val="22"/>
        </w:rPr>
      </w:pPr>
      <w:r w:rsidRPr="00C83F26">
        <w:rPr>
          <w:rFonts w:ascii="Arial" w:hAnsi="Arial" w:cs="Arial"/>
          <w:i/>
          <w:color w:val="262626"/>
          <w:sz w:val="20"/>
          <w:szCs w:val="22"/>
        </w:rPr>
        <w:t>Our vision is to create a highly skilled research active</w:t>
      </w:r>
      <w:r w:rsidR="003B35AD">
        <w:rPr>
          <w:rFonts w:ascii="Arial" w:hAnsi="Arial" w:cs="Arial"/>
          <w:i/>
          <w:color w:val="262626"/>
          <w:sz w:val="20"/>
          <w:szCs w:val="22"/>
        </w:rPr>
        <w:t>,</w:t>
      </w:r>
      <w:r w:rsidRPr="00C83F26">
        <w:rPr>
          <w:rFonts w:ascii="Arial" w:hAnsi="Arial" w:cs="Arial"/>
          <w:i/>
          <w:color w:val="262626"/>
          <w:sz w:val="20"/>
          <w:szCs w:val="22"/>
        </w:rPr>
        <w:t xml:space="preserve"> </w:t>
      </w:r>
      <w:r w:rsidR="003B35AD">
        <w:rPr>
          <w:rFonts w:ascii="Arial" w:hAnsi="Arial" w:cs="Arial"/>
          <w:i/>
          <w:color w:val="262626"/>
          <w:sz w:val="20"/>
          <w:szCs w:val="22"/>
        </w:rPr>
        <w:t>multidisciplinary</w:t>
      </w:r>
      <w:r w:rsidRPr="00C83F26">
        <w:rPr>
          <w:rFonts w:ascii="Arial" w:hAnsi="Arial" w:cs="Arial"/>
          <w:i/>
          <w:color w:val="262626"/>
          <w:sz w:val="20"/>
          <w:szCs w:val="22"/>
        </w:rPr>
        <w:t xml:space="preserve"> </w:t>
      </w:r>
      <w:r w:rsidR="003A31A2">
        <w:rPr>
          <w:rFonts w:ascii="Arial" w:hAnsi="Arial" w:cs="Arial"/>
          <w:i/>
          <w:color w:val="262626"/>
          <w:sz w:val="20"/>
          <w:szCs w:val="22"/>
        </w:rPr>
        <w:t xml:space="preserve">healthcare workforce </w:t>
      </w:r>
      <w:r w:rsidR="00050558">
        <w:rPr>
          <w:rFonts w:ascii="Arial" w:hAnsi="Arial" w:cs="Arial"/>
          <w:i/>
          <w:color w:val="262626"/>
          <w:sz w:val="20"/>
          <w:szCs w:val="22"/>
        </w:rPr>
        <w:t>c</w:t>
      </w:r>
      <w:r w:rsidR="003A31A2">
        <w:rPr>
          <w:rFonts w:ascii="Arial" w:hAnsi="Arial" w:cs="Arial"/>
          <w:i/>
          <w:color w:val="262626"/>
          <w:sz w:val="20"/>
          <w:szCs w:val="22"/>
        </w:rPr>
        <w:t>omposed of all relevant professionals</w:t>
      </w:r>
      <w:r w:rsidR="00737479">
        <w:rPr>
          <w:rFonts w:ascii="Arial" w:hAnsi="Arial" w:cs="Arial"/>
          <w:i/>
          <w:color w:val="262626"/>
          <w:sz w:val="20"/>
          <w:szCs w:val="22"/>
        </w:rPr>
        <w:t xml:space="preserve"> and scientists</w:t>
      </w:r>
      <w:r w:rsidRPr="00C83F26">
        <w:rPr>
          <w:rFonts w:ascii="Arial" w:hAnsi="Arial" w:cs="Arial"/>
          <w:i/>
          <w:color w:val="262626"/>
          <w:sz w:val="20"/>
          <w:szCs w:val="22"/>
        </w:rPr>
        <w:t>.</w:t>
      </w:r>
      <w:r w:rsidR="003A31A2">
        <w:rPr>
          <w:rFonts w:ascii="Arial" w:hAnsi="Arial" w:cs="Arial"/>
          <w:i/>
          <w:color w:val="262626"/>
          <w:sz w:val="20"/>
          <w:szCs w:val="22"/>
        </w:rPr>
        <w:t xml:space="preserve"> We want to </w:t>
      </w:r>
      <w:proofErr w:type="gramStart"/>
      <w:r w:rsidR="003A31A2">
        <w:rPr>
          <w:rFonts w:ascii="Arial" w:hAnsi="Arial" w:cs="Arial"/>
          <w:i/>
          <w:color w:val="262626"/>
          <w:sz w:val="20"/>
          <w:szCs w:val="22"/>
        </w:rPr>
        <w:t>become r</w:t>
      </w:r>
      <w:r w:rsidRPr="003A31A2" w:rsidR="00E80D32">
        <w:rPr>
          <w:rFonts w:ascii="Arial" w:hAnsi="Arial" w:cs="Arial"/>
          <w:i/>
          <w:color w:val="262626"/>
          <w:sz w:val="20"/>
          <w:szCs w:val="22"/>
        </w:rPr>
        <w:t>ecognised</w:t>
      </w:r>
      <w:proofErr w:type="gramEnd"/>
      <w:r w:rsidRPr="003A31A2" w:rsidR="00E80D32">
        <w:rPr>
          <w:rFonts w:ascii="Arial" w:hAnsi="Arial" w:cs="Arial"/>
          <w:i/>
          <w:color w:val="262626"/>
          <w:sz w:val="20"/>
          <w:szCs w:val="22"/>
        </w:rPr>
        <w:t xml:space="preserve"> nationally and internationally as </w:t>
      </w:r>
      <w:r w:rsidR="003A31A2">
        <w:rPr>
          <w:rFonts w:ascii="Arial" w:hAnsi="Arial" w:cs="Arial"/>
          <w:i/>
          <w:color w:val="262626"/>
          <w:sz w:val="20"/>
          <w:szCs w:val="22"/>
        </w:rPr>
        <w:t xml:space="preserve">a </w:t>
      </w:r>
      <w:r w:rsidRPr="003A31A2" w:rsidR="00E80D32">
        <w:rPr>
          <w:rFonts w:ascii="Arial" w:hAnsi="Arial" w:cs="Arial"/>
          <w:i/>
          <w:color w:val="262626"/>
          <w:sz w:val="20"/>
          <w:szCs w:val="22"/>
        </w:rPr>
        <w:t>highly effective</w:t>
      </w:r>
      <w:r w:rsidR="00316E8C">
        <w:rPr>
          <w:rFonts w:ascii="Arial" w:hAnsi="Arial" w:cs="Arial"/>
          <w:i/>
          <w:color w:val="262626"/>
          <w:sz w:val="20"/>
          <w:szCs w:val="22"/>
        </w:rPr>
        <w:t xml:space="preserve"> and well-functioning</w:t>
      </w:r>
      <w:r w:rsidR="00346A38">
        <w:rPr>
          <w:rFonts w:ascii="Arial" w:hAnsi="Arial" w:cs="Arial"/>
          <w:i/>
          <w:color w:val="262626"/>
          <w:sz w:val="20"/>
          <w:szCs w:val="22"/>
        </w:rPr>
        <w:t xml:space="preserve"> </w:t>
      </w:r>
      <w:r w:rsidRPr="003A31A2" w:rsidR="00E80D32">
        <w:rPr>
          <w:rFonts w:ascii="Arial" w:hAnsi="Arial" w:cs="Arial"/>
          <w:i/>
          <w:color w:val="262626"/>
          <w:sz w:val="20"/>
          <w:szCs w:val="22"/>
        </w:rPr>
        <w:t xml:space="preserve">training </w:t>
      </w:r>
      <w:r w:rsidR="00346A38">
        <w:rPr>
          <w:rFonts w:ascii="Arial" w:hAnsi="Arial" w:cs="Arial"/>
          <w:i/>
          <w:color w:val="262626"/>
          <w:sz w:val="20"/>
          <w:szCs w:val="22"/>
        </w:rPr>
        <w:t xml:space="preserve">system </w:t>
      </w:r>
      <w:r w:rsidRPr="003A31A2" w:rsidR="00E80D32">
        <w:rPr>
          <w:rFonts w:ascii="Arial" w:hAnsi="Arial" w:cs="Arial"/>
          <w:i/>
          <w:color w:val="262626"/>
          <w:sz w:val="20"/>
          <w:szCs w:val="22"/>
        </w:rPr>
        <w:t>and ca</w:t>
      </w:r>
      <w:r w:rsidR="00346A38">
        <w:rPr>
          <w:rFonts w:ascii="Arial" w:hAnsi="Arial" w:cs="Arial"/>
          <w:i/>
          <w:color w:val="262626"/>
          <w:sz w:val="20"/>
          <w:szCs w:val="22"/>
        </w:rPr>
        <w:t>reer</w:t>
      </w:r>
      <w:r w:rsidRPr="003A31A2" w:rsidR="00E80D32">
        <w:rPr>
          <w:rFonts w:ascii="Arial" w:hAnsi="Arial" w:cs="Arial"/>
          <w:i/>
          <w:color w:val="262626"/>
          <w:sz w:val="20"/>
          <w:szCs w:val="22"/>
        </w:rPr>
        <w:t xml:space="preserve"> development partnership, rather than</w:t>
      </w:r>
      <w:r w:rsidR="00B00977">
        <w:rPr>
          <w:rFonts w:ascii="Arial" w:hAnsi="Arial" w:cs="Arial"/>
          <w:i/>
          <w:color w:val="262626"/>
          <w:sz w:val="20"/>
          <w:szCs w:val="22"/>
        </w:rPr>
        <w:t xml:space="preserve"> a</w:t>
      </w:r>
      <w:r w:rsidRPr="003A31A2" w:rsidR="00E80D32">
        <w:rPr>
          <w:rFonts w:ascii="Arial" w:hAnsi="Arial" w:cs="Arial"/>
          <w:i/>
          <w:color w:val="262626"/>
          <w:sz w:val="20"/>
          <w:szCs w:val="22"/>
        </w:rPr>
        <w:t xml:space="preserve"> collection of individual training environments</w:t>
      </w:r>
      <w:r w:rsidR="00B353E9">
        <w:rPr>
          <w:rFonts w:ascii="Arial" w:hAnsi="Arial" w:cs="Arial"/>
          <w:i/>
          <w:color w:val="262626"/>
          <w:sz w:val="20"/>
          <w:szCs w:val="22"/>
        </w:rPr>
        <w:t xml:space="preserve">. </w:t>
      </w:r>
      <w:r w:rsidR="00B00977">
        <w:rPr>
          <w:rFonts w:ascii="Arial" w:hAnsi="Arial" w:cs="Arial"/>
          <w:i/>
          <w:color w:val="262626"/>
          <w:sz w:val="20"/>
          <w:szCs w:val="22"/>
        </w:rPr>
        <w:t>It is our goal that</w:t>
      </w:r>
      <w:r w:rsidR="00316E8C">
        <w:rPr>
          <w:rFonts w:ascii="Arial" w:hAnsi="Arial" w:cs="Arial"/>
          <w:i/>
          <w:color w:val="262626"/>
          <w:sz w:val="20"/>
          <w:szCs w:val="22"/>
        </w:rPr>
        <w:t xml:space="preserve"> </w:t>
      </w:r>
      <w:proofErr w:type="gramStart"/>
      <w:r w:rsidR="003A31A2">
        <w:rPr>
          <w:rFonts w:ascii="Arial" w:hAnsi="Arial" w:cs="Arial"/>
          <w:i/>
          <w:color w:val="262626"/>
          <w:sz w:val="20"/>
          <w:szCs w:val="22"/>
        </w:rPr>
        <w:t>Southampton  be</w:t>
      </w:r>
      <w:proofErr w:type="gramEnd"/>
      <w:r w:rsidR="00316E8C">
        <w:rPr>
          <w:rFonts w:ascii="Arial" w:hAnsi="Arial" w:cs="Arial"/>
          <w:i/>
          <w:color w:val="262626"/>
          <w:sz w:val="20"/>
          <w:szCs w:val="22"/>
        </w:rPr>
        <w:t xml:space="preserve"> increasingly</w:t>
      </w:r>
      <w:r w:rsidR="003A31A2">
        <w:rPr>
          <w:rFonts w:ascii="Arial" w:hAnsi="Arial" w:cs="Arial"/>
          <w:i/>
          <w:color w:val="262626"/>
          <w:sz w:val="20"/>
          <w:szCs w:val="22"/>
        </w:rPr>
        <w:t xml:space="preserve"> recognised as a g</w:t>
      </w:r>
      <w:r w:rsidRPr="003A31A2" w:rsidR="00E80D32">
        <w:rPr>
          <w:rFonts w:ascii="Arial" w:hAnsi="Arial" w:cs="Arial"/>
          <w:i/>
          <w:color w:val="262626"/>
          <w:sz w:val="20"/>
          <w:szCs w:val="22"/>
        </w:rPr>
        <w:t>reat place to work, learn and collaborate; a place where trainees play a</w:t>
      </w:r>
      <w:r w:rsidR="00593A11">
        <w:rPr>
          <w:rFonts w:ascii="Arial" w:hAnsi="Arial" w:cs="Arial"/>
          <w:i/>
          <w:color w:val="262626"/>
          <w:sz w:val="20"/>
          <w:szCs w:val="22"/>
        </w:rPr>
        <w:t xml:space="preserve"> </w:t>
      </w:r>
      <w:r w:rsidRPr="003A31A2" w:rsidR="00E80D32">
        <w:rPr>
          <w:rFonts w:ascii="Arial" w:hAnsi="Arial" w:cs="Arial"/>
          <w:i/>
          <w:color w:val="262626"/>
          <w:sz w:val="20"/>
          <w:szCs w:val="22"/>
        </w:rPr>
        <w:t xml:space="preserve">part in making discoveries, </w:t>
      </w:r>
      <w:r w:rsidR="003A31A2">
        <w:rPr>
          <w:rFonts w:ascii="Arial" w:hAnsi="Arial" w:cs="Arial"/>
          <w:i/>
          <w:color w:val="262626"/>
          <w:sz w:val="20"/>
          <w:szCs w:val="22"/>
        </w:rPr>
        <w:t xml:space="preserve">and are </w:t>
      </w:r>
      <w:r w:rsidRPr="003A31A2" w:rsidR="00E80D32">
        <w:rPr>
          <w:rFonts w:ascii="Arial" w:hAnsi="Arial" w:cs="Arial"/>
          <w:i/>
          <w:color w:val="262626"/>
          <w:sz w:val="20"/>
          <w:szCs w:val="22"/>
        </w:rPr>
        <w:t xml:space="preserve">part of team that achieves more when </w:t>
      </w:r>
      <w:r w:rsidR="00593A11">
        <w:rPr>
          <w:rFonts w:ascii="Arial" w:hAnsi="Arial" w:cs="Arial"/>
          <w:i/>
          <w:color w:val="262626"/>
          <w:sz w:val="20"/>
          <w:szCs w:val="22"/>
        </w:rPr>
        <w:t xml:space="preserve">we </w:t>
      </w:r>
      <w:r w:rsidRPr="003A31A2" w:rsidR="00E80D32">
        <w:rPr>
          <w:rFonts w:ascii="Arial" w:hAnsi="Arial" w:cs="Arial"/>
          <w:i/>
          <w:color w:val="262626"/>
          <w:sz w:val="20"/>
          <w:szCs w:val="22"/>
        </w:rPr>
        <w:t>work together</w:t>
      </w:r>
      <w:r w:rsidR="00593A11">
        <w:rPr>
          <w:rFonts w:ascii="Arial" w:hAnsi="Arial" w:cs="Arial"/>
          <w:i/>
          <w:color w:val="262626"/>
          <w:sz w:val="20"/>
          <w:szCs w:val="22"/>
        </w:rPr>
        <w:t>.</w:t>
      </w:r>
    </w:p>
    <w:p w:rsidRPr="00C83F26" w:rsidR="003A31A2" w:rsidP="00C6233B" w:rsidRDefault="003A31A2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262626"/>
          <w:sz w:val="20"/>
          <w:szCs w:val="22"/>
        </w:rPr>
      </w:pPr>
    </w:p>
    <w:p w:rsidRPr="00C83F26" w:rsidR="00C6233B" w:rsidP="00C6233B" w:rsidRDefault="00C6233B">
      <w:pPr>
        <w:rPr>
          <w:rFonts w:ascii="Arial" w:hAnsi="Arial" w:cs="Arial"/>
          <w:sz w:val="20"/>
          <w:szCs w:val="22"/>
        </w:rPr>
      </w:pPr>
      <w:r w:rsidRPr="00C83F26">
        <w:rPr>
          <w:rFonts w:ascii="Arial" w:hAnsi="Arial" w:cs="Arial"/>
          <w:b/>
          <w:sz w:val="20"/>
          <w:szCs w:val="22"/>
        </w:rPr>
        <w:t>Role description</w:t>
      </w:r>
    </w:p>
    <w:p w:rsidR="00B66A33" w:rsidP="00C6233B" w:rsidRDefault="00B66A33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  <w:lang w:val="en-US"/>
        </w:rPr>
        <w:t xml:space="preserve">Contribute as a full member of </w:t>
      </w:r>
      <w:r w:rsidR="0009218A">
        <w:rPr>
          <w:rFonts w:ascii="Arial" w:hAnsi="Arial" w:cs="Arial"/>
          <w:sz w:val="20"/>
          <w:szCs w:val="22"/>
          <w:lang w:val="en-US"/>
        </w:rPr>
        <w:t>the Academy</w:t>
      </w:r>
      <w:r w:rsidRPr="00C83F26">
        <w:rPr>
          <w:rFonts w:ascii="Arial" w:hAnsi="Arial" w:cs="Arial"/>
          <w:sz w:val="20"/>
          <w:szCs w:val="22"/>
          <w:lang w:val="en-US"/>
        </w:rPr>
        <w:t xml:space="preserve"> steering</w:t>
      </w:r>
      <w:r w:rsidR="0009218A">
        <w:rPr>
          <w:rFonts w:ascii="Arial" w:hAnsi="Arial" w:cs="Arial"/>
          <w:sz w:val="20"/>
          <w:szCs w:val="22"/>
          <w:lang w:val="en-US"/>
        </w:rPr>
        <w:t xml:space="preserve"> group</w:t>
      </w:r>
    </w:p>
    <w:p w:rsidR="00737479" w:rsidP="00C6233B" w:rsidRDefault="00737479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Provide the Academy’s steering committee with your personal </w:t>
      </w:r>
      <w:r w:rsidR="0009218A">
        <w:rPr>
          <w:rFonts w:ascii="Arial" w:hAnsi="Arial" w:cs="Arial"/>
          <w:sz w:val="20"/>
          <w:szCs w:val="22"/>
        </w:rPr>
        <w:t xml:space="preserve">perspective on </w:t>
      </w:r>
      <w:r>
        <w:rPr>
          <w:rFonts w:ascii="Arial" w:hAnsi="Arial" w:cs="Arial"/>
          <w:sz w:val="20"/>
          <w:szCs w:val="22"/>
        </w:rPr>
        <w:t>strengths and areas requiring development with respect to research training and career development</w:t>
      </w:r>
      <w:r w:rsidR="0009218A">
        <w:rPr>
          <w:rFonts w:ascii="Arial" w:hAnsi="Arial" w:cs="Arial"/>
          <w:sz w:val="20"/>
          <w:szCs w:val="22"/>
        </w:rPr>
        <w:t xml:space="preserve"> at </w:t>
      </w:r>
      <w:proofErr w:type="spellStart"/>
      <w:r w:rsidR="0009218A">
        <w:rPr>
          <w:rFonts w:ascii="Arial" w:hAnsi="Arial" w:cs="Arial"/>
          <w:sz w:val="20"/>
          <w:szCs w:val="22"/>
        </w:rPr>
        <w:t>UoS</w:t>
      </w:r>
      <w:proofErr w:type="spellEnd"/>
      <w:r w:rsidR="0009218A">
        <w:rPr>
          <w:rFonts w:ascii="Arial" w:hAnsi="Arial" w:cs="Arial"/>
          <w:sz w:val="20"/>
          <w:szCs w:val="22"/>
        </w:rPr>
        <w:t>/UHS</w:t>
      </w:r>
    </w:p>
    <w:p w:rsidRPr="00B353E9" w:rsidR="00C6233B" w:rsidP="005640A8" w:rsidRDefault="00B66A33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Work collaboratively with the Director and Training Leads</w:t>
      </w:r>
      <w:r w:rsidR="00737479">
        <w:rPr>
          <w:rFonts w:ascii="Arial" w:hAnsi="Arial" w:cs="Arial"/>
          <w:sz w:val="20"/>
          <w:szCs w:val="22"/>
        </w:rPr>
        <w:t xml:space="preserve"> to canvass opinion</w:t>
      </w:r>
      <w:r w:rsidR="0009218A">
        <w:rPr>
          <w:rFonts w:ascii="Arial" w:hAnsi="Arial" w:cs="Arial"/>
          <w:sz w:val="20"/>
          <w:szCs w:val="22"/>
        </w:rPr>
        <w:t>s</w:t>
      </w:r>
      <w:r w:rsidR="00737479">
        <w:rPr>
          <w:rFonts w:ascii="Arial" w:hAnsi="Arial" w:cs="Arial"/>
          <w:sz w:val="20"/>
          <w:szCs w:val="22"/>
        </w:rPr>
        <w:t xml:space="preserve"> of trainees</w:t>
      </w:r>
      <w:r w:rsidR="00593A11">
        <w:rPr>
          <w:rFonts w:ascii="Arial" w:hAnsi="Arial" w:cs="Arial"/>
          <w:sz w:val="20"/>
          <w:szCs w:val="22"/>
        </w:rPr>
        <w:t xml:space="preserve"> and early</w:t>
      </w:r>
      <w:r w:rsidR="00C07A19">
        <w:rPr>
          <w:rFonts w:ascii="Arial" w:hAnsi="Arial" w:cs="Arial"/>
          <w:sz w:val="20"/>
          <w:szCs w:val="22"/>
        </w:rPr>
        <w:t xml:space="preserve"> </w:t>
      </w:r>
      <w:r w:rsidR="005640A8">
        <w:rPr>
          <w:rFonts w:ascii="Arial" w:hAnsi="Arial" w:cs="Arial"/>
          <w:sz w:val="20"/>
          <w:szCs w:val="22"/>
        </w:rPr>
        <w:t>career</w:t>
      </w:r>
      <w:r w:rsidR="00593A11">
        <w:rPr>
          <w:rFonts w:ascii="Arial" w:hAnsi="Arial" w:cs="Arial"/>
          <w:sz w:val="20"/>
          <w:szCs w:val="22"/>
        </w:rPr>
        <w:t xml:space="preserve"> researchers (E</w:t>
      </w:r>
      <w:r w:rsidR="005640A8">
        <w:rPr>
          <w:rFonts w:ascii="Arial" w:hAnsi="Arial" w:cs="Arial"/>
          <w:sz w:val="20"/>
          <w:szCs w:val="22"/>
        </w:rPr>
        <w:t>C</w:t>
      </w:r>
      <w:r w:rsidR="00593A11">
        <w:rPr>
          <w:rFonts w:ascii="Arial" w:hAnsi="Arial" w:cs="Arial"/>
          <w:sz w:val="20"/>
          <w:szCs w:val="22"/>
        </w:rPr>
        <w:t>Rs)</w:t>
      </w:r>
      <w:r w:rsidR="00737479">
        <w:rPr>
          <w:rFonts w:ascii="Arial" w:hAnsi="Arial" w:cs="Arial"/>
          <w:sz w:val="20"/>
          <w:szCs w:val="22"/>
        </w:rPr>
        <w:t xml:space="preserve"> in order to inform the strategy and implementation plans of the Academy </w:t>
      </w:r>
    </w:p>
    <w:p w:rsidRPr="00B66A33" w:rsidR="00E80D32" w:rsidP="00B66A33" w:rsidRDefault="0009218A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  <w:lang w:val="en-US"/>
        </w:rPr>
        <w:t>Champion the trainee</w:t>
      </w:r>
      <w:r w:rsidR="00C07A19">
        <w:rPr>
          <w:rFonts w:ascii="Arial" w:hAnsi="Arial" w:cs="Arial"/>
          <w:sz w:val="20"/>
          <w:szCs w:val="22"/>
          <w:lang w:val="en-US"/>
        </w:rPr>
        <w:t>/ E</w:t>
      </w:r>
      <w:r w:rsidR="005640A8">
        <w:rPr>
          <w:rFonts w:ascii="Arial" w:hAnsi="Arial" w:cs="Arial"/>
          <w:sz w:val="20"/>
          <w:szCs w:val="22"/>
          <w:lang w:val="en-US"/>
        </w:rPr>
        <w:t>C</w:t>
      </w:r>
      <w:r w:rsidR="00C07A19">
        <w:rPr>
          <w:rFonts w:ascii="Arial" w:hAnsi="Arial" w:cs="Arial"/>
          <w:sz w:val="20"/>
          <w:szCs w:val="22"/>
          <w:lang w:val="en-US"/>
        </w:rPr>
        <w:t>R</w:t>
      </w:r>
      <w:r>
        <w:rPr>
          <w:rFonts w:ascii="Arial" w:hAnsi="Arial" w:cs="Arial"/>
          <w:sz w:val="20"/>
          <w:szCs w:val="22"/>
          <w:lang w:val="en-US"/>
        </w:rPr>
        <w:t xml:space="preserve"> perspective, in particular by c</w:t>
      </w:r>
      <w:r w:rsidRPr="00B66A33" w:rsidR="00737479">
        <w:rPr>
          <w:rFonts w:ascii="Arial" w:hAnsi="Arial" w:cs="Arial"/>
          <w:sz w:val="20"/>
          <w:szCs w:val="22"/>
          <w:lang w:val="en-US"/>
        </w:rPr>
        <w:t>ontr</w:t>
      </w:r>
      <w:r>
        <w:rPr>
          <w:rFonts w:ascii="Arial" w:hAnsi="Arial" w:cs="Arial"/>
          <w:sz w:val="20"/>
          <w:szCs w:val="22"/>
          <w:lang w:val="en-US"/>
        </w:rPr>
        <w:t>ibuting</w:t>
      </w:r>
      <w:r w:rsidRPr="00B66A33" w:rsidR="00737479">
        <w:rPr>
          <w:rFonts w:ascii="Arial" w:hAnsi="Arial" w:cs="Arial"/>
          <w:sz w:val="20"/>
          <w:szCs w:val="22"/>
          <w:lang w:val="en-US"/>
        </w:rPr>
        <w:t xml:space="preserve"> to the development o</w:t>
      </w:r>
      <w:r w:rsidR="00B66A33">
        <w:rPr>
          <w:rFonts w:ascii="Arial" w:hAnsi="Arial" w:cs="Arial"/>
          <w:sz w:val="20"/>
          <w:szCs w:val="22"/>
          <w:lang w:val="en-US"/>
        </w:rPr>
        <w:t>f the Academy’s</w:t>
      </w:r>
      <w:r w:rsidRPr="00B66A33" w:rsidR="00737479">
        <w:rPr>
          <w:rFonts w:ascii="Arial" w:hAnsi="Arial" w:cs="Arial"/>
          <w:sz w:val="20"/>
          <w:szCs w:val="22"/>
          <w:lang w:val="en-US"/>
        </w:rPr>
        <w:t xml:space="preserve"> strategy</w:t>
      </w:r>
      <w:r w:rsidR="00B66A33">
        <w:rPr>
          <w:rFonts w:ascii="Arial" w:hAnsi="Arial" w:cs="Arial"/>
          <w:sz w:val="20"/>
          <w:szCs w:val="22"/>
          <w:lang w:val="en-US"/>
        </w:rPr>
        <w:t xml:space="preserve"> through attendance at the S</w:t>
      </w:r>
      <w:r w:rsidRPr="00B66A33" w:rsidR="00737479">
        <w:rPr>
          <w:rFonts w:ascii="Arial" w:hAnsi="Arial" w:cs="Arial"/>
          <w:sz w:val="20"/>
          <w:szCs w:val="22"/>
          <w:lang w:val="en-US"/>
        </w:rPr>
        <w:t xml:space="preserve">teering </w:t>
      </w:r>
      <w:r w:rsidR="00B66A33">
        <w:rPr>
          <w:rFonts w:ascii="Arial" w:hAnsi="Arial" w:cs="Arial"/>
          <w:sz w:val="20"/>
          <w:szCs w:val="22"/>
          <w:lang w:val="en-US"/>
        </w:rPr>
        <w:t>C</w:t>
      </w:r>
      <w:r w:rsidRPr="00B66A33" w:rsidR="00737479">
        <w:rPr>
          <w:rFonts w:ascii="Arial" w:hAnsi="Arial" w:cs="Arial"/>
          <w:sz w:val="20"/>
          <w:szCs w:val="22"/>
          <w:lang w:val="en-US"/>
        </w:rPr>
        <w:t>ommittee</w:t>
      </w:r>
      <w:r w:rsidR="00B66A33">
        <w:rPr>
          <w:rFonts w:ascii="Arial" w:hAnsi="Arial" w:cs="Arial"/>
          <w:sz w:val="20"/>
          <w:szCs w:val="22"/>
          <w:lang w:val="en-US"/>
        </w:rPr>
        <w:t>,</w:t>
      </w:r>
      <w:r w:rsidRPr="00B66A33" w:rsidR="00737479">
        <w:rPr>
          <w:rFonts w:ascii="Arial" w:hAnsi="Arial" w:cs="Arial"/>
          <w:sz w:val="20"/>
          <w:szCs w:val="22"/>
          <w:lang w:val="en-US"/>
        </w:rPr>
        <w:t xml:space="preserve"> and where appropriate</w:t>
      </w:r>
      <w:r w:rsidR="00B66A33">
        <w:rPr>
          <w:rFonts w:ascii="Arial" w:hAnsi="Arial" w:cs="Arial"/>
          <w:sz w:val="20"/>
          <w:szCs w:val="22"/>
          <w:lang w:val="en-US"/>
        </w:rPr>
        <w:t>,</w:t>
      </w:r>
      <w:r w:rsidRPr="00B66A33" w:rsidR="00737479">
        <w:rPr>
          <w:rFonts w:ascii="Arial" w:hAnsi="Arial" w:cs="Arial"/>
          <w:sz w:val="20"/>
          <w:szCs w:val="22"/>
          <w:lang w:val="en-US"/>
        </w:rPr>
        <w:t xml:space="preserve"> to other groups formed </w:t>
      </w:r>
      <w:r w:rsidR="00B66A33">
        <w:rPr>
          <w:rFonts w:ascii="Arial" w:hAnsi="Arial" w:cs="Arial"/>
          <w:sz w:val="20"/>
          <w:szCs w:val="22"/>
          <w:lang w:val="en-US"/>
        </w:rPr>
        <w:t>in support of strategy development and implementation</w:t>
      </w:r>
      <w:r w:rsidRPr="00B66A33" w:rsidR="00E80D32">
        <w:rPr>
          <w:rFonts w:ascii="Arial" w:hAnsi="Arial" w:cs="Arial"/>
          <w:sz w:val="20"/>
          <w:szCs w:val="22"/>
          <w:lang w:val="en-US"/>
        </w:rPr>
        <w:t xml:space="preserve"> </w:t>
      </w:r>
    </w:p>
    <w:p w:rsidRPr="00C83F26" w:rsidR="00C6233B" w:rsidP="00C6233B" w:rsidRDefault="00C20F2D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 xml:space="preserve">Contribute to activities designed to </w:t>
      </w:r>
      <w:r w:rsidR="00737479">
        <w:rPr>
          <w:rFonts w:ascii="Arial" w:hAnsi="Arial" w:cs="Arial"/>
          <w:sz w:val="20"/>
          <w:szCs w:val="22"/>
        </w:rPr>
        <w:t>promote the Academy</w:t>
      </w:r>
      <w:r w:rsidR="00B66A33">
        <w:rPr>
          <w:rFonts w:ascii="Arial" w:hAnsi="Arial" w:cs="Arial"/>
          <w:sz w:val="20"/>
          <w:szCs w:val="22"/>
        </w:rPr>
        <w:t xml:space="preserve"> and </w:t>
      </w:r>
      <w:r w:rsidR="00737479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m</w:t>
      </w:r>
      <w:r w:rsidRPr="00C83F26" w:rsidR="00C6233B">
        <w:rPr>
          <w:rFonts w:ascii="Arial" w:hAnsi="Arial" w:cs="Arial"/>
          <w:sz w:val="20"/>
          <w:szCs w:val="22"/>
        </w:rPr>
        <w:t>aintain and develop Southampton’s reputation as a leading centre for health research talent management</w:t>
      </w:r>
      <w:r w:rsidR="00E80D32">
        <w:rPr>
          <w:rFonts w:ascii="Arial" w:hAnsi="Arial" w:cs="Arial"/>
          <w:sz w:val="20"/>
          <w:szCs w:val="22"/>
        </w:rPr>
        <w:t xml:space="preserve"> and be proactive in sharing </w:t>
      </w:r>
      <w:r w:rsidR="00B66A33">
        <w:rPr>
          <w:rFonts w:ascii="Arial" w:hAnsi="Arial" w:cs="Arial"/>
          <w:sz w:val="20"/>
          <w:szCs w:val="22"/>
        </w:rPr>
        <w:t xml:space="preserve">our </w:t>
      </w:r>
      <w:r w:rsidR="00E80D32">
        <w:rPr>
          <w:rFonts w:ascii="Arial" w:hAnsi="Arial" w:cs="Arial"/>
          <w:sz w:val="20"/>
          <w:szCs w:val="22"/>
        </w:rPr>
        <w:t>good practice</w:t>
      </w:r>
    </w:p>
    <w:p w:rsidRPr="00E2110F" w:rsidR="00C6233B" w:rsidP="00C843B8" w:rsidRDefault="00C6233B">
      <w:pPr>
        <w:pStyle w:val="ListParagraph"/>
        <w:numPr>
          <w:ilvl w:val="0"/>
          <w:numId w:val="30"/>
        </w:numPr>
        <w:rPr>
          <w:rFonts w:ascii="Arial" w:hAnsi="Arial" w:cs="Arial"/>
          <w:sz w:val="20"/>
        </w:rPr>
      </w:pPr>
      <w:r w:rsidRPr="00C83F26">
        <w:rPr>
          <w:rFonts w:ascii="Arial" w:hAnsi="Arial" w:cs="Arial"/>
          <w:sz w:val="20"/>
          <w:szCs w:val="22"/>
        </w:rPr>
        <w:t xml:space="preserve">Advise the </w:t>
      </w:r>
      <w:r w:rsidR="00B66A33">
        <w:rPr>
          <w:rFonts w:ascii="Arial" w:hAnsi="Arial" w:cs="Arial"/>
          <w:sz w:val="20"/>
          <w:szCs w:val="22"/>
        </w:rPr>
        <w:t>Director of Academy</w:t>
      </w:r>
      <w:r w:rsidR="00C843B8">
        <w:rPr>
          <w:rFonts w:ascii="Arial" w:hAnsi="Arial" w:cs="Arial"/>
          <w:sz w:val="20"/>
          <w:szCs w:val="22"/>
        </w:rPr>
        <w:t xml:space="preserve"> on </w:t>
      </w:r>
      <w:r w:rsidRPr="00C83F26">
        <w:rPr>
          <w:rFonts w:ascii="Arial" w:hAnsi="Arial" w:cs="Arial"/>
          <w:sz w:val="20"/>
          <w:szCs w:val="22"/>
        </w:rPr>
        <w:t xml:space="preserve">direction </w:t>
      </w:r>
      <w:r w:rsidR="00737479">
        <w:rPr>
          <w:rFonts w:ascii="Arial" w:hAnsi="Arial" w:cs="Arial"/>
          <w:sz w:val="20"/>
          <w:szCs w:val="22"/>
        </w:rPr>
        <w:t xml:space="preserve">and priorities </w:t>
      </w:r>
      <w:r w:rsidRPr="00C83F26">
        <w:rPr>
          <w:rFonts w:ascii="Arial" w:hAnsi="Arial" w:cs="Arial"/>
          <w:sz w:val="20"/>
          <w:szCs w:val="22"/>
        </w:rPr>
        <w:t xml:space="preserve">for research training and </w:t>
      </w:r>
      <w:r w:rsidR="00C843B8">
        <w:rPr>
          <w:rFonts w:ascii="Arial" w:hAnsi="Arial" w:cs="Arial"/>
          <w:sz w:val="20"/>
          <w:szCs w:val="22"/>
        </w:rPr>
        <w:t xml:space="preserve">education in the context of </w:t>
      </w:r>
      <w:r w:rsidR="00737479">
        <w:rPr>
          <w:rFonts w:ascii="Arial" w:hAnsi="Arial" w:cs="Arial"/>
          <w:sz w:val="20"/>
          <w:szCs w:val="22"/>
        </w:rPr>
        <w:t>the experience of trainees and our wider healthcare research workforce</w:t>
      </w:r>
    </w:p>
    <w:p w:rsidRPr="00E2110F" w:rsidR="00187F11" w:rsidP="0009218A" w:rsidRDefault="00346A38">
      <w:pPr>
        <w:pStyle w:val="ListParagraph"/>
        <w:ind w:left="36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</w:t>
      </w:r>
      <w:r w:rsidRPr="00FB0394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November</w:t>
      </w:r>
      <w:r w:rsidR="005640A8">
        <w:rPr>
          <w:rFonts w:ascii="Arial" w:hAnsi="Arial" w:cs="Arial"/>
          <w:sz w:val="20"/>
        </w:rPr>
        <w:t xml:space="preserve"> </w:t>
      </w:r>
      <w:r w:rsidR="0009218A">
        <w:rPr>
          <w:rFonts w:ascii="Arial" w:hAnsi="Arial" w:cs="Arial"/>
          <w:sz w:val="20"/>
        </w:rPr>
        <w:t>2016</w:t>
      </w:r>
    </w:p>
    <w:sectPr w:rsidRPr="00E2110F" w:rsidR="00187F11" w:rsidSect="00C6233B">
      <w:headerReference w:type="default" r:id="rId8"/>
      <w:footerReference w:type="even" r:id="rId9"/>
      <w:footerReference w:type="default" r:id="rId10"/>
      <w:type w:val="continuous"/>
      <w:pgSz w:w="11899" w:h="16838"/>
      <w:pgMar w:top="1440" w:right="1440" w:bottom="1440" w:left="144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551" w:rsidRDefault="00EF2551">
      <w:r>
        <w:separator/>
      </w:r>
    </w:p>
  </w:endnote>
  <w:endnote w:type="continuationSeparator" w:id="0">
    <w:p w:rsidR="00EF2551" w:rsidRDefault="00EF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03" w:rsidRDefault="00956D69" w:rsidP="00AB70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7B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7B03" w:rsidRDefault="003F7B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03" w:rsidRPr="000C567B" w:rsidRDefault="00956D69" w:rsidP="00AB70D9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</w:rPr>
    </w:pPr>
    <w:r w:rsidRPr="000C567B">
      <w:rPr>
        <w:rStyle w:val="PageNumber"/>
        <w:rFonts w:ascii="Arial" w:hAnsi="Arial" w:cs="Arial"/>
        <w:sz w:val="22"/>
      </w:rPr>
      <w:fldChar w:fldCharType="begin"/>
    </w:r>
    <w:r w:rsidR="003F7B03" w:rsidRPr="000C567B">
      <w:rPr>
        <w:rStyle w:val="PageNumber"/>
        <w:rFonts w:ascii="Arial" w:hAnsi="Arial" w:cs="Arial"/>
        <w:sz w:val="22"/>
      </w:rPr>
      <w:instrText xml:space="preserve">PAGE  </w:instrText>
    </w:r>
    <w:r w:rsidRPr="000C567B">
      <w:rPr>
        <w:rStyle w:val="PageNumber"/>
        <w:rFonts w:ascii="Arial" w:hAnsi="Arial" w:cs="Arial"/>
        <w:sz w:val="22"/>
      </w:rPr>
      <w:fldChar w:fldCharType="separate"/>
    </w:r>
    <w:r w:rsidR="00FB0394">
      <w:rPr>
        <w:rStyle w:val="PageNumber"/>
        <w:rFonts w:ascii="Arial" w:hAnsi="Arial" w:cs="Arial"/>
        <w:noProof/>
        <w:sz w:val="22"/>
      </w:rPr>
      <w:t>1</w:t>
    </w:r>
    <w:r w:rsidRPr="000C567B">
      <w:rPr>
        <w:rStyle w:val="PageNumber"/>
        <w:rFonts w:ascii="Arial" w:hAnsi="Arial" w:cs="Arial"/>
        <w:sz w:val="22"/>
      </w:rPr>
      <w:fldChar w:fldCharType="end"/>
    </w:r>
  </w:p>
  <w:p w:rsidR="003F7B03" w:rsidRDefault="003F7B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551" w:rsidRDefault="00EF2551">
      <w:r>
        <w:separator/>
      </w:r>
    </w:p>
  </w:footnote>
  <w:footnote w:type="continuationSeparator" w:id="0">
    <w:p w:rsidR="00EF2551" w:rsidRDefault="00EF2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5AD" w:rsidRDefault="003B3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3205480</wp:posOffset>
          </wp:positionH>
          <wp:positionV relativeFrom="paragraph">
            <wp:posOffset>56515</wp:posOffset>
          </wp:positionV>
          <wp:extent cx="2327910" cy="245110"/>
          <wp:effectExtent l="19050" t="0" r="0" b="0"/>
          <wp:wrapSquare wrapText="bothSides"/>
          <wp:docPr id="4" name="Picture 3" descr="University Hospital Southampton foundation trust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ty Hospital Southampton foundation trust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91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35AD">
      <w:rPr>
        <w:noProof/>
        <w:lang w:eastAsia="en-GB"/>
      </w:rPr>
      <w:drawing>
        <wp:inline distT="0" distB="0" distL="0" distR="0">
          <wp:extent cx="1581150" cy="342422"/>
          <wp:effectExtent l="0" t="0" r="0" b="635"/>
          <wp:docPr id="1" name="Picture 2" descr="Uo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S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751" cy="343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B4817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41D6F"/>
    <w:multiLevelType w:val="hybridMultilevel"/>
    <w:tmpl w:val="AE86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0C0"/>
    <w:multiLevelType w:val="hybridMultilevel"/>
    <w:tmpl w:val="9B1A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461F"/>
    <w:multiLevelType w:val="hybridMultilevel"/>
    <w:tmpl w:val="914A50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474E1"/>
    <w:multiLevelType w:val="hybridMultilevel"/>
    <w:tmpl w:val="6AF8137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90079"/>
    <w:multiLevelType w:val="hybridMultilevel"/>
    <w:tmpl w:val="8708AB7A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9FC1E87"/>
    <w:multiLevelType w:val="hybridMultilevel"/>
    <w:tmpl w:val="9606D40E"/>
    <w:lvl w:ilvl="0" w:tplc="B7F0074E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2E0"/>
    <w:multiLevelType w:val="hybridMultilevel"/>
    <w:tmpl w:val="F812697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F5872"/>
    <w:multiLevelType w:val="hybridMultilevel"/>
    <w:tmpl w:val="77CA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A67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A02616"/>
    <w:multiLevelType w:val="hybridMultilevel"/>
    <w:tmpl w:val="A8AA1416"/>
    <w:lvl w:ilvl="0" w:tplc="D4B81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22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6D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01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0E3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EC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0C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CF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E8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673471"/>
    <w:multiLevelType w:val="hybridMultilevel"/>
    <w:tmpl w:val="2A5E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974E1"/>
    <w:multiLevelType w:val="multilevel"/>
    <w:tmpl w:val="71D2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431D2"/>
    <w:multiLevelType w:val="hybridMultilevel"/>
    <w:tmpl w:val="1B248F1E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2E9309F"/>
    <w:multiLevelType w:val="hybridMultilevel"/>
    <w:tmpl w:val="D3364EEC"/>
    <w:lvl w:ilvl="0" w:tplc="52EA7314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431C4CD0"/>
    <w:multiLevelType w:val="hybridMultilevel"/>
    <w:tmpl w:val="07185ED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46C2792"/>
    <w:multiLevelType w:val="hybridMultilevel"/>
    <w:tmpl w:val="20967FC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6E7FB3"/>
    <w:multiLevelType w:val="hybridMultilevel"/>
    <w:tmpl w:val="78D6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B4AFD"/>
    <w:multiLevelType w:val="hybridMultilevel"/>
    <w:tmpl w:val="3286B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C7955"/>
    <w:multiLevelType w:val="hybridMultilevel"/>
    <w:tmpl w:val="498E2A1A"/>
    <w:lvl w:ilvl="0" w:tplc="83D61B48">
      <w:start w:val="1"/>
      <w:numFmt w:val="lowerRoman"/>
      <w:lvlText w:val="%1."/>
      <w:lvlJc w:val="left"/>
      <w:pPr>
        <w:ind w:left="765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50324268"/>
    <w:multiLevelType w:val="hybridMultilevel"/>
    <w:tmpl w:val="C572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32957"/>
    <w:multiLevelType w:val="hybridMultilevel"/>
    <w:tmpl w:val="314224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41D7E"/>
    <w:multiLevelType w:val="hybridMultilevel"/>
    <w:tmpl w:val="3CF859D0"/>
    <w:lvl w:ilvl="0" w:tplc="03A07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88FA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7EF6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900F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D0F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3619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42AD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0606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D2A4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A703FC7"/>
    <w:multiLevelType w:val="hybridMultilevel"/>
    <w:tmpl w:val="5EBE2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D2CA9"/>
    <w:multiLevelType w:val="hybridMultilevel"/>
    <w:tmpl w:val="225C7624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5" w15:restartNumberingAfterBreak="0">
    <w:nsid w:val="5FB2679B"/>
    <w:multiLevelType w:val="hybridMultilevel"/>
    <w:tmpl w:val="07A22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5210A"/>
    <w:multiLevelType w:val="hybridMultilevel"/>
    <w:tmpl w:val="551EEE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EB53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A92FC0"/>
    <w:multiLevelType w:val="hybridMultilevel"/>
    <w:tmpl w:val="377E4060"/>
    <w:lvl w:ilvl="0" w:tplc="B7F0074E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B74AA"/>
    <w:multiLevelType w:val="hybridMultilevel"/>
    <w:tmpl w:val="0A84A5DC"/>
    <w:lvl w:ilvl="0" w:tplc="0722F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D20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E014068"/>
    <w:multiLevelType w:val="hybridMultilevel"/>
    <w:tmpl w:val="B2423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9"/>
  </w:num>
  <w:num w:numId="4">
    <w:abstractNumId w:val="27"/>
  </w:num>
  <w:num w:numId="5">
    <w:abstractNumId w:val="3"/>
  </w:num>
  <w:num w:numId="6">
    <w:abstractNumId w:val="14"/>
  </w:num>
  <w:num w:numId="7">
    <w:abstractNumId w:val="28"/>
  </w:num>
  <w:num w:numId="8">
    <w:abstractNumId w:val="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</w:num>
  <w:num w:numId="12">
    <w:abstractNumId w:val="16"/>
  </w:num>
  <w:num w:numId="13">
    <w:abstractNumId w:val="21"/>
  </w:num>
  <w:num w:numId="14">
    <w:abstractNumId w:val="0"/>
  </w:num>
  <w:num w:numId="15">
    <w:abstractNumId w:val="31"/>
  </w:num>
  <w:num w:numId="16">
    <w:abstractNumId w:val="15"/>
  </w:num>
  <w:num w:numId="17">
    <w:abstractNumId w:val="19"/>
  </w:num>
  <w:num w:numId="18">
    <w:abstractNumId w:val="5"/>
  </w:num>
  <w:num w:numId="19">
    <w:abstractNumId w:val="13"/>
  </w:num>
  <w:num w:numId="20">
    <w:abstractNumId w:val="24"/>
  </w:num>
  <w:num w:numId="21">
    <w:abstractNumId w:val="22"/>
  </w:num>
  <w:num w:numId="22">
    <w:abstractNumId w:val="17"/>
  </w:num>
  <w:num w:numId="23">
    <w:abstractNumId w:val="25"/>
  </w:num>
  <w:num w:numId="24">
    <w:abstractNumId w:val="23"/>
  </w:num>
  <w:num w:numId="25">
    <w:abstractNumId w:val="1"/>
  </w:num>
  <w:num w:numId="26">
    <w:abstractNumId w:val="20"/>
  </w:num>
  <w:num w:numId="27">
    <w:abstractNumId w:val="11"/>
  </w:num>
  <w:num w:numId="28">
    <w:abstractNumId w:val="8"/>
  </w:num>
  <w:num w:numId="29">
    <w:abstractNumId w:val="2"/>
  </w:num>
  <w:num w:numId="30">
    <w:abstractNumId w:val="26"/>
  </w:num>
  <w:num w:numId="31">
    <w:abstractNumId w:val="2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32"/>
    <w:rsid w:val="00000658"/>
    <w:rsid w:val="00014344"/>
    <w:rsid w:val="0002723C"/>
    <w:rsid w:val="000277F7"/>
    <w:rsid w:val="00034229"/>
    <w:rsid w:val="00040F38"/>
    <w:rsid w:val="00050558"/>
    <w:rsid w:val="00082021"/>
    <w:rsid w:val="00084786"/>
    <w:rsid w:val="00085654"/>
    <w:rsid w:val="0009218A"/>
    <w:rsid w:val="00097879"/>
    <w:rsid w:val="000B2004"/>
    <w:rsid w:val="000C1DC1"/>
    <w:rsid w:val="000C2370"/>
    <w:rsid w:val="000D1022"/>
    <w:rsid w:val="000D3EC0"/>
    <w:rsid w:val="000E130A"/>
    <w:rsid w:val="000E1C7A"/>
    <w:rsid w:val="000E49C8"/>
    <w:rsid w:val="0010047D"/>
    <w:rsid w:val="0010097F"/>
    <w:rsid w:val="00122AEC"/>
    <w:rsid w:val="00124EAB"/>
    <w:rsid w:val="001306DA"/>
    <w:rsid w:val="00157C93"/>
    <w:rsid w:val="00165438"/>
    <w:rsid w:val="0018097E"/>
    <w:rsid w:val="00187F11"/>
    <w:rsid w:val="00191F3D"/>
    <w:rsid w:val="0019317B"/>
    <w:rsid w:val="001D6A0F"/>
    <w:rsid w:val="001E22DC"/>
    <w:rsid w:val="001F2269"/>
    <w:rsid w:val="001F4843"/>
    <w:rsid w:val="002075BD"/>
    <w:rsid w:val="0020785A"/>
    <w:rsid w:val="00216AF4"/>
    <w:rsid w:val="0022144E"/>
    <w:rsid w:val="002405DA"/>
    <w:rsid w:val="00265A89"/>
    <w:rsid w:val="0027404D"/>
    <w:rsid w:val="002D4708"/>
    <w:rsid w:val="002E44F8"/>
    <w:rsid w:val="00306690"/>
    <w:rsid w:val="003068FC"/>
    <w:rsid w:val="00314EB5"/>
    <w:rsid w:val="00316E8C"/>
    <w:rsid w:val="003324A6"/>
    <w:rsid w:val="00346A38"/>
    <w:rsid w:val="00360891"/>
    <w:rsid w:val="003A31A2"/>
    <w:rsid w:val="003B2DFB"/>
    <w:rsid w:val="003B35AD"/>
    <w:rsid w:val="003D5A0B"/>
    <w:rsid w:val="003F7B03"/>
    <w:rsid w:val="00443ED6"/>
    <w:rsid w:val="00472B37"/>
    <w:rsid w:val="004821FA"/>
    <w:rsid w:val="00483A6A"/>
    <w:rsid w:val="004A2A51"/>
    <w:rsid w:val="004A72CC"/>
    <w:rsid w:val="004B12A6"/>
    <w:rsid w:val="004E1012"/>
    <w:rsid w:val="004E5F2F"/>
    <w:rsid w:val="00511DD2"/>
    <w:rsid w:val="00516591"/>
    <w:rsid w:val="00546231"/>
    <w:rsid w:val="00553FF3"/>
    <w:rsid w:val="005640A8"/>
    <w:rsid w:val="0058669B"/>
    <w:rsid w:val="00593A11"/>
    <w:rsid w:val="005959DB"/>
    <w:rsid w:val="005A4F7C"/>
    <w:rsid w:val="005B7766"/>
    <w:rsid w:val="006016C3"/>
    <w:rsid w:val="00613D92"/>
    <w:rsid w:val="006177BB"/>
    <w:rsid w:val="006206C1"/>
    <w:rsid w:val="006640CA"/>
    <w:rsid w:val="00676FFD"/>
    <w:rsid w:val="0068211F"/>
    <w:rsid w:val="00687D51"/>
    <w:rsid w:val="00696D15"/>
    <w:rsid w:val="006B1C82"/>
    <w:rsid w:val="006B6FC0"/>
    <w:rsid w:val="006C1F32"/>
    <w:rsid w:val="0073122E"/>
    <w:rsid w:val="00737479"/>
    <w:rsid w:val="007450EA"/>
    <w:rsid w:val="00751462"/>
    <w:rsid w:val="007B087D"/>
    <w:rsid w:val="007E1FE2"/>
    <w:rsid w:val="007F23DC"/>
    <w:rsid w:val="007F51CD"/>
    <w:rsid w:val="008127F7"/>
    <w:rsid w:val="00820395"/>
    <w:rsid w:val="0084530F"/>
    <w:rsid w:val="00846B00"/>
    <w:rsid w:val="0085092D"/>
    <w:rsid w:val="00851414"/>
    <w:rsid w:val="00861BCE"/>
    <w:rsid w:val="0086475A"/>
    <w:rsid w:val="008736BE"/>
    <w:rsid w:val="00876157"/>
    <w:rsid w:val="00886CB1"/>
    <w:rsid w:val="008938CF"/>
    <w:rsid w:val="008B2388"/>
    <w:rsid w:val="008D5192"/>
    <w:rsid w:val="008D555E"/>
    <w:rsid w:val="008F127A"/>
    <w:rsid w:val="008F19E2"/>
    <w:rsid w:val="00906EF3"/>
    <w:rsid w:val="0091166A"/>
    <w:rsid w:val="009242ED"/>
    <w:rsid w:val="009308AF"/>
    <w:rsid w:val="00930E32"/>
    <w:rsid w:val="00934595"/>
    <w:rsid w:val="009565D4"/>
    <w:rsid w:val="00956D69"/>
    <w:rsid w:val="009A5AC7"/>
    <w:rsid w:val="009B145D"/>
    <w:rsid w:val="009E12D7"/>
    <w:rsid w:val="009F65D6"/>
    <w:rsid w:val="00A2148F"/>
    <w:rsid w:val="00A2520D"/>
    <w:rsid w:val="00A36905"/>
    <w:rsid w:val="00A51796"/>
    <w:rsid w:val="00A60C3D"/>
    <w:rsid w:val="00A72C6D"/>
    <w:rsid w:val="00A841F3"/>
    <w:rsid w:val="00A967CB"/>
    <w:rsid w:val="00AB30B4"/>
    <w:rsid w:val="00AB70D9"/>
    <w:rsid w:val="00AC32E2"/>
    <w:rsid w:val="00B00977"/>
    <w:rsid w:val="00B169C3"/>
    <w:rsid w:val="00B353E9"/>
    <w:rsid w:val="00B65CCE"/>
    <w:rsid w:val="00B66A33"/>
    <w:rsid w:val="00B94545"/>
    <w:rsid w:val="00BA49AD"/>
    <w:rsid w:val="00BC135B"/>
    <w:rsid w:val="00BD0916"/>
    <w:rsid w:val="00BE721A"/>
    <w:rsid w:val="00C07A19"/>
    <w:rsid w:val="00C105F7"/>
    <w:rsid w:val="00C20F2D"/>
    <w:rsid w:val="00C225D2"/>
    <w:rsid w:val="00C26B53"/>
    <w:rsid w:val="00C4259C"/>
    <w:rsid w:val="00C50E45"/>
    <w:rsid w:val="00C6233B"/>
    <w:rsid w:val="00C83F26"/>
    <w:rsid w:val="00C843B8"/>
    <w:rsid w:val="00C906B4"/>
    <w:rsid w:val="00C95824"/>
    <w:rsid w:val="00CC655E"/>
    <w:rsid w:val="00D03D4A"/>
    <w:rsid w:val="00D11823"/>
    <w:rsid w:val="00D1718D"/>
    <w:rsid w:val="00D35C77"/>
    <w:rsid w:val="00D46E50"/>
    <w:rsid w:val="00DA76D4"/>
    <w:rsid w:val="00DB0ABD"/>
    <w:rsid w:val="00DB5DE3"/>
    <w:rsid w:val="00DC7720"/>
    <w:rsid w:val="00DC7B83"/>
    <w:rsid w:val="00DD17B5"/>
    <w:rsid w:val="00DF460B"/>
    <w:rsid w:val="00E05D3B"/>
    <w:rsid w:val="00E13FDD"/>
    <w:rsid w:val="00E2110F"/>
    <w:rsid w:val="00E259A8"/>
    <w:rsid w:val="00E26E7C"/>
    <w:rsid w:val="00E5536F"/>
    <w:rsid w:val="00E7008C"/>
    <w:rsid w:val="00E76578"/>
    <w:rsid w:val="00E76C51"/>
    <w:rsid w:val="00E80D32"/>
    <w:rsid w:val="00E8765F"/>
    <w:rsid w:val="00ED42BF"/>
    <w:rsid w:val="00EF2551"/>
    <w:rsid w:val="00F15797"/>
    <w:rsid w:val="00F71B66"/>
    <w:rsid w:val="00F8188F"/>
    <w:rsid w:val="00F97018"/>
    <w:rsid w:val="00FA2C97"/>
    <w:rsid w:val="00FA3A03"/>
    <w:rsid w:val="00FA5C0F"/>
    <w:rsid w:val="00FB0394"/>
    <w:rsid w:val="00FB78E8"/>
    <w:rsid w:val="00FE17B4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34EAE2B-935D-40CF-B3D4-E7D5EDE6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9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C1DC1"/>
    <w:pPr>
      <w:keepNext/>
      <w:outlineLvl w:val="0"/>
    </w:pPr>
    <w:rPr>
      <w:rFonts w:ascii="Arial" w:hAnsi="Arial"/>
      <w:b/>
      <w:color w:val="548DD4" w:themeColor="text2" w:themeTint="99"/>
    </w:rPr>
  </w:style>
  <w:style w:type="paragraph" w:styleId="Heading2">
    <w:name w:val="heading 2"/>
    <w:basedOn w:val="Normal"/>
    <w:next w:val="Normal"/>
    <w:link w:val="Heading2Char"/>
    <w:qFormat/>
    <w:rsid w:val="00306690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306690"/>
    <w:pPr>
      <w:keepNext/>
      <w:spacing w:after="80"/>
      <w:ind w:right="567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E5536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A2A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4A2A51"/>
    <w:pPr>
      <w:spacing w:before="240" w:after="60"/>
      <w:outlineLvl w:val="6"/>
    </w:pPr>
    <w:rPr>
      <w:rFonts w:ascii="Times New Roman" w:eastAsia="Times New Roman" w:hAnsi="Times New Roman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536F"/>
    <w:pPr>
      <w:jc w:val="both"/>
    </w:pPr>
    <w:rPr>
      <w:rFonts w:ascii="Arial" w:eastAsia="Times New Roman" w:hAnsi="Arial" w:cs="Arial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rsid w:val="00E5536F"/>
    <w:pPr>
      <w:tabs>
        <w:tab w:val="center" w:pos="4320"/>
        <w:tab w:val="right" w:pos="8640"/>
      </w:tabs>
      <w:jc w:val="both"/>
    </w:pPr>
    <w:rPr>
      <w:rFonts w:ascii="Arial" w:eastAsia="Times New Roman" w:hAnsi="Arial" w:cs="Arial"/>
      <w:sz w:val="22"/>
      <w:szCs w:val="22"/>
      <w:lang w:eastAsia="zh-CN"/>
    </w:rPr>
  </w:style>
  <w:style w:type="paragraph" w:styleId="BodyTextIndent">
    <w:name w:val="Body Text Indent"/>
    <w:basedOn w:val="Normal"/>
    <w:rsid w:val="00E5536F"/>
    <w:pPr>
      <w:suppressAutoHyphens/>
      <w:ind w:left="720" w:hanging="720"/>
      <w:jc w:val="both"/>
    </w:pPr>
    <w:rPr>
      <w:rFonts w:ascii="Arial" w:eastAsia="Times New Roman" w:hAnsi="Arial" w:cs="Arial"/>
      <w:sz w:val="22"/>
      <w:szCs w:val="22"/>
      <w:lang w:eastAsia="zh-CN"/>
    </w:rPr>
  </w:style>
  <w:style w:type="character" w:styleId="Hyperlink">
    <w:name w:val="Hyperlink"/>
    <w:rsid w:val="00E5536F"/>
    <w:rPr>
      <w:color w:val="0000FF"/>
      <w:u w:val="single"/>
    </w:rPr>
  </w:style>
  <w:style w:type="paragraph" w:customStyle="1" w:styleId="Style1">
    <w:name w:val="Style1"/>
    <w:rsid w:val="00E5536F"/>
    <w:rPr>
      <w:rFonts w:ascii="Arial" w:eastAsia="Times New Roman" w:hAnsi="Arial"/>
      <w:sz w:val="24"/>
      <w:lang w:eastAsia="en-US"/>
    </w:rPr>
  </w:style>
  <w:style w:type="paragraph" w:styleId="BodyText2">
    <w:name w:val="Body Text 2"/>
    <w:basedOn w:val="Normal"/>
    <w:rsid w:val="004A2A51"/>
    <w:pPr>
      <w:spacing w:after="120" w:line="480" w:lineRule="auto"/>
    </w:pPr>
  </w:style>
  <w:style w:type="paragraph" w:styleId="Footer">
    <w:name w:val="footer"/>
    <w:basedOn w:val="Normal"/>
    <w:link w:val="FooterChar"/>
    <w:rsid w:val="004A2A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2A51"/>
  </w:style>
  <w:style w:type="paragraph" w:styleId="NormalWeb">
    <w:name w:val="Normal (Web)"/>
    <w:basedOn w:val="Normal"/>
    <w:uiPriority w:val="99"/>
    <w:rsid w:val="00D03D4A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styleId="Title">
    <w:name w:val="Title"/>
    <w:basedOn w:val="Normal"/>
    <w:qFormat/>
    <w:rsid w:val="0018097E"/>
    <w:pPr>
      <w:jc w:val="center"/>
    </w:pPr>
    <w:rPr>
      <w:rFonts w:ascii="Arial" w:eastAsia="Times New Roman" w:hAnsi="Arial"/>
      <w:b/>
    </w:rPr>
  </w:style>
  <w:style w:type="character" w:styleId="Strong">
    <w:name w:val="Strong"/>
    <w:qFormat/>
    <w:rsid w:val="0018097E"/>
    <w:rPr>
      <w:b/>
      <w:bCs/>
    </w:rPr>
  </w:style>
  <w:style w:type="paragraph" w:customStyle="1" w:styleId="ColorfulList-Accent11">
    <w:name w:val="Colorful List - Accent 11"/>
    <w:basedOn w:val="Normal"/>
    <w:qFormat/>
    <w:rsid w:val="008736BE"/>
    <w:pPr>
      <w:ind w:left="720"/>
      <w:contextualSpacing/>
    </w:pPr>
    <w:rPr>
      <w:rFonts w:ascii="Cambria" w:eastAsia="Times New Roman" w:hAnsi="Cambria"/>
      <w:szCs w:val="24"/>
      <w:lang w:val="en-US"/>
    </w:rPr>
  </w:style>
  <w:style w:type="paragraph" w:styleId="BalloonText">
    <w:name w:val="Balloon Text"/>
    <w:basedOn w:val="Normal"/>
    <w:link w:val="BalloonTextChar"/>
    <w:rsid w:val="005A4F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5A4F7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2D4708"/>
    <w:pPr>
      <w:ind w:left="720"/>
    </w:pPr>
  </w:style>
  <w:style w:type="character" w:customStyle="1" w:styleId="Heading2Char">
    <w:name w:val="Heading 2 Char"/>
    <w:basedOn w:val="DefaultParagraphFont"/>
    <w:link w:val="Heading2"/>
    <w:rsid w:val="0073122E"/>
    <w:rPr>
      <w:rFonts w:ascii="Arial" w:hAnsi="Arial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3122E"/>
    <w:rPr>
      <w:rFonts w:ascii="Arial" w:hAnsi="Arial"/>
      <w:b/>
      <w:sz w:val="24"/>
      <w:lang w:eastAsia="en-US"/>
    </w:rPr>
  </w:style>
  <w:style w:type="paragraph" w:customStyle="1" w:styleId="p">
    <w:name w:val="p"/>
    <w:basedOn w:val="Normal"/>
    <w:rsid w:val="0073122E"/>
    <w:pPr>
      <w:spacing w:before="100" w:beforeAutospacing="1" w:after="100" w:afterAutospacing="1"/>
    </w:pPr>
    <w:rPr>
      <w:rFonts w:ascii="Times New Roman" w:eastAsia="Times New Roman" w:hAnsi="Times New Roman"/>
      <w:color w:val="393736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E13FDD"/>
    <w:rPr>
      <w:sz w:val="24"/>
      <w:lang w:eastAsia="en-US"/>
    </w:rPr>
  </w:style>
  <w:style w:type="character" w:styleId="CommentReference">
    <w:name w:val="annotation reference"/>
    <w:basedOn w:val="DefaultParagraphFont"/>
    <w:rsid w:val="00ED42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42B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D42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D4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42BF"/>
    <w:rPr>
      <w:b/>
      <w:bCs/>
      <w:lang w:eastAsia="en-US"/>
    </w:rPr>
  </w:style>
  <w:style w:type="paragraph" w:styleId="FootnoteText">
    <w:name w:val="footnote text"/>
    <w:basedOn w:val="Normal"/>
    <w:link w:val="FootnoteTextChar"/>
    <w:rsid w:val="004B12A6"/>
    <w:rPr>
      <w:rFonts w:ascii="Arial" w:eastAsia="Times New Roman" w:hAnsi="Arial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4B12A6"/>
    <w:rPr>
      <w:rFonts w:ascii="Arial" w:eastAsia="Times New Roman" w:hAnsi="Arial"/>
      <w:lang w:val="en-AU" w:eastAsia="en-US"/>
    </w:rPr>
  </w:style>
  <w:style w:type="character" w:styleId="FootnoteReference">
    <w:name w:val="footnote reference"/>
    <w:basedOn w:val="DefaultParagraphFont"/>
    <w:rsid w:val="004B12A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3B35AD"/>
    <w:rPr>
      <w:rFonts w:ascii="Arial" w:eastAsia="Times New Roman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5D3EF-33A7-45A0-9B31-097686CF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UCL</vt:lpstr>
    </vt:vector>
  </TitlesOfParts>
  <Company>UCL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SoAR trainee reps role descriptor 16-11-2016</dc:title>
  <dc:creator>vhavercr</dc:creator>
  <cp:lastModifiedBy>Anuchana Patise</cp:lastModifiedBy>
  <cp:revision>2</cp:revision>
  <cp:lastPrinted>2011-04-28T09:27:00Z</cp:lastPrinted>
  <dcterms:created xsi:type="dcterms:W3CDTF">2016-11-17T11:48:00Z</dcterms:created>
  <dcterms:modified xsi:type="dcterms:W3CDTF">2016-12-05T14:35:42Z</dcterms:modified>
  <cp:keywords>
  </cp:keywords>
  <dc:subject>
  </dc:subject>
</cp:coreProperties>
</file>